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FD" w:rsidRPr="004A2AFD" w:rsidRDefault="004A2AFD" w:rsidP="004A2AFD">
      <w:pPr>
        <w:shd w:val="clear" w:color="auto" w:fill="FFFFFF"/>
        <w:spacing w:after="360" w:line="432" w:lineRule="atLeast"/>
        <w:jc w:val="center"/>
        <w:rPr>
          <w:rFonts w:ascii="Times New Roman" w:eastAsia="Times New Roman" w:hAnsi="Times New Roman" w:cs="Times New Roman"/>
          <w:color w:val="000000"/>
          <w:sz w:val="24"/>
          <w:szCs w:val="24"/>
        </w:rPr>
      </w:pPr>
      <w:bookmarkStart w:id="0" w:name="_GoBack"/>
      <w:r w:rsidRPr="004A2AFD">
        <w:rPr>
          <w:rFonts w:ascii="Traditional Arabic" w:eastAsia="Times New Roman" w:hAnsi="Traditional Arabic" w:cs="Traditional Arabic"/>
          <w:b/>
          <w:bCs/>
          <w:color w:val="C00000"/>
          <w:sz w:val="56"/>
          <w:szCs w:val="56"/>
          <w:rtl/>
        </w:rPr>
        <w:t>حَديثُ الثَّقلَينِ</w:t>
      </w:r>
    </w:p>
    <w:bookmarkEnd w:id="0"/>
    <w:p w:rsidR="004A2AFD" w:rsidRPr="004A2AFD" w:rsidRDefault="004A2AFD" w:rsidP="004A2AFD">
      <w:pPr>
        <w:shd w:val="clear" w:color="auto" w:fill="FFFFFF"/>
        <w:spacing w:after="360" w:line="432" w:lineRule="atLeast"/>
        <w:jc w:val="center"/>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C00000"/>
          <w:sz w:val="32"/>
          <w:szCs w:val="32"/>
          <w:rtl/>
        </w:rPr>
        <w:t>(كتاب الله وعترتي) (كتاب الله وسنتي)</w:t>
      </w:r>
    </w:p>
    <w:p w:rsidR="004A2AFD" w:rsidRPr="004A2AFD" w:rsidRDefault="004A2AFD" w:rsidP="004A2AFD">
      <w:pPr>
        <w:shd w:val="clear" w:color="auto" w:fill="FFFFFF"/>
        <w:spacing w:after="360" w:line="432" w:lineRule="atLeast"/>
        <w:jc w:val="center"/>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6600"/>
          <w:sz w:val="40"/>
          <w:szCs w:val="40"/>
          <w:rtl/>
        </w:rPr>
        <w:t>دِراسة حديثية فقهية</w:t>
      </w:r>
    </w:p>
    <w:p w:rsidR="004A2AFD" w:rsidRPr="004A2AFD" w:rsidRDefault="004A2AFD" w:rsidP="004A2AFD">
      <w:pPr>
        <w:shd w:val="clear" w:color="auto" w:fill="FFFFFF"/>
        <w:spacing w:after="360" w:line="432" w:lineRule="atLeast"/>
        <w:jc w:val="center"/>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2060"/>
          <w:sz w:val="36"/>
          <w:szCs w:val="36"/>
          <w:rtl/>
        </w:rPr>
        <w:t>علوي بن عبدالقادر السَّقَّاف</w:t>
      </w:r>
    </w:p>
    <w:p w:rsidR="004A2AFD" w:rsidRPr="004A2AFD" w:rsidRDefault="004A2AFD" w:rsidP="004A2AFD">
      <w:pPr>
        <w:shd w:val="clear" w:color="auto" w:fill="FFFFFF"/>
        <w:spacing w:after="360" w:line="432" w:lineRule="atLeast"/>
        <w:jc w:val="center"/>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2060"/>
          <w:sz w:val="28"/>
          <w:szCs w:val="28"/>
          <w:rtl/>
        </w:rPr>
        <w:t>16 جمادى الأولى 1435هـ</w:t>
      </w:r>
    </w:p>
    <w:p w:rsidR="004A2AFD" w:rsidRPr="004A2AFD" w:rsidRDefault="004A2AFD" w:rsidP="004A2AFD">
      <w:pPr>
        <w:shd w:val="clear" w:color="auto" w:fill="FFFFFF"/>
        <w:spacing w:before="24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الحمدُ لله ربِّ العالَمِين، والصَّلاة والسلام على خاتم الأنبياء والمرسَلين، وعلى آله وأصحابه الغُرِّ الميامين، وعلى تابعيهم بإحسانٍ ومَن سار على نهجِهم واقْتفَى آثارَهم  إلى يومِ الدِّين.</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أمَّا بعدُ:</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فإنَّ حديثَ الثَّقلَينِ - ((تَركتُ فِيكم الثَّقلين، ما إن تمسَّكتُم بهما، لن تضلُّوا: كِتابَ اللهِ، وعِترتي أهلَ بيتي))- مِن الأحاديثِ التي كثُر فيها القولُ صِحَّةً وضعفًا، وتباينتْ فيه الأفهام، واشتبه على بعضِ الناس معناه؛ فأردتُ بهذه الدِّراسة المختصرة للحديث توضيحَ الصواب فيه، وتنتظم هذه الدراسةُ في ثلاث مسائلَ:</w:t>
      </w:r>
    </w:p>
    <w:p w:rsidR="004A2AFD" w:rsidRPr="004A2AFD" w:rsidRDefault="004A2AFD" w:rsidP="004A2AFD">
      <w:pPr>
        <w:shd w:val="clear" w:color="auto" w:fill="FFFFFF"/>
        <w:spacing w:before="12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المسألة الأولى: ألفاظ الحديث، وتخريجها.</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المسألة الثانية: معنى الحديث.</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المسألة الثالثة: الردُّ على الشُّبَه المثارة حوله.</w:t>
      </w:r>
    </w:p>
    <w:p w:rsidR="004A2AFD" w:rsidRPr="004A2AFD" w:rsidRDefault="004A2AFD" w:rsidP="004A2AFD">
      <w:pPr>
        <w:shd w:val="clear" w:color="auto" w:fill="FFFFFF"/>
        <w:spacing w:before="24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المسألة الأولى: ألفاظ الحديث، وتخريجها.</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lastRenderedPageBreak/>
        <w:t>جاء حديث الثَّقلين بلفظ:</w:t>
      </w:r>
      <w:r w:rsidRPr="004A2AFD">
        <w:rPr>
          <w:rFonts w:ascii="Traditional Arabic" w:eastAsia="Times New Roman" w:hAnsi="Traditional Arabic" w:cs="Traditional Arabic"/>
          <w:color w:val="000000"/>
          <w:sz w:val="36"/>
          <w:szCs w:val="36"/>
          <w:rtl/>
        </w:rPr>
        <w:t> ((... كتاب الله، وعِترتي أهلَ بيتي)) عن جمْعٍ من الصَّحابة؛ منهم: علي بن أبي طالب، وأبو سعيد الخُدري، وجابر بن عبد الله، وجُبَير بن مُطعِم، وحُذيفة بن أَسيد، وزَيد بن أرقمَ،</w:t>
      </w:r>
      <w:r w:rsidRPr="004A2AFD">
        <w:rPr>
          <w:rFonts w:ascii="Times New Roman" w:eastAsia="Times New Roman" w:hAnsi="Times New Roman" w:cs="Times New Roman" w:hint="cs"/>
          <w:color w:val="000000"/>
          <w:sz w:val="24"/>
          <w:szCs w:val="24"/>
          <w:rtl/>
        </w:rPr>
        <w:t> </w:t>
      </w:r>
      <w:r w:rsidRPr="004A2AFD">
        <w:rPr>
          <w:rFonts w:ascii="Traditional Arabic" w:eastAsia="Times New Roman" w:hAnsi="Traditional Arabic" w:cs="Traditional Arabic"/>
          <w:color w:val="000000"/>
          <w:sz w:val="36"/>
          <w:szCs w:val="36"/>
          <w:rtl/>
        </w:rPr>
        <w:t>وزيد بن ثابت، وعبد الله بن حَنطب، ونُبَيط بن شُرَيط، (رضي الله عنهم أجمعين)، بألفاظٍ مختلفة - كما سيأتي.</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وجاء بلفظ:</w:t>
      </w:r>
      <w:r w:rsidRPr="004A2AFD">
        <w:rPr>
          <w:rFonts w:ascii="Traditional Arabic" w:eastAsia="Times New Roman" w:hAnsi="Traditional Arabic" w:cs="Traditional Arabic"/>
          <w:color w:val="000000"/>
          <w:sz w:val="36"/>
          <w:szCs w:val="36"/>
          <w:rtl/>
        </w:rPr>
        <w:t> ((كِتَابَ الله، وسُنَّتي))، أو: ((... وسُنَّة نبيِّه)) عن جمْع من الصَّحابة أيضًا؛ منهم: عُمر بن الخطَّاب، وعبد الله بن عمر، وعبد الله بن عبَّاس، وأبو هُريرَة، وأبو سعيد الخدريُّ، وأنس بن مالك، وعبد الله بن أبي نَجيحِ، وعُروة بن الزُّبير، وعَمرو بن عوف المـُزَني، وموسى بن عُقبةَ، وناجية بن جُنْدُب، (رضي الله عنهم أجمعين)، بألفاظٍ مختلفة - كما سيأتي.</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وليس واحدًا منها في أحد الصَّحيحين - البخاري ومسلم - بل الذي في صحيح مسلم ليس فيه التمسُّك بالعِترة ولا بالسُّنة، بل فيه التمسُّك بالكتاب، والوصيةُ بالعترة، ولفظُه: ((أنا تاركٌ فِيكم ثَقلينِ: أوَّلهما: كتابُ الله، فيه الهُدى والنُور؛ فخُذوا بكتاب الله، واستمسِكوا به، فحثَّ على كِتاب الله ورغَّب فيه، ثم قال: وأهلُ بَيْتي، أُذكِّركم اللهَ في أهلِ بيتي، أُذكِّركم اللهَ في أهل بيتي، أُذكِّركم الله في أهلِ بَيتي))، وسيأتي بيانُ ذلك بالتفصيل.</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والحاصل:</w:t>
      </w:r>
      <w:r w:rsidRPr="004A2AFD">
        <w:rPr>
          <w:rFonts w:ascii="Traditional Arabic" w:eastAsia="Times New Roman" w:hAnsi="Traditional Arabic" w:cs="Traditional Arabic"/>
          <w:color w:val="000000"/>
          <w:sz w:val="36"/>
          <w:szCs w:val="36"/>
          <w:rtl/>
        </w:rPr>
        <w:t> أنَّ حديث الثقلينِ جاء تارةً بالأمْر بالتمسُّك بالكتاب والسُّنَّة، وتارةً بالتمسُّك بالكتاب والعِترة، وتارةً أخرى بالتمسُّك بالكتاب والوصيةِ بأهلِ بيت النبيِّ صلَّى الله عليه وعليهم وسلَّمَ، وسمَّى الكتاب ثَقلًا، وجاء في بعض الروايات والطرق تسمية السُّنة ثَقلًا، وجاء في بعضها تسمية العِترة ثَقلًا.</w:t>
      </w:r>
    </w:p>
    <w:p w:rsidR="004A2AFD" w:rsidRPr="004A2AFD" w:rsidRDefault="004A2AFD" w:rsidP="004A2AFD">
      <w:pPr>
        <w:shd w:val="clear" w:color="auto" w:fill="FFFFFF"/>
        <w:spacing w:before="24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أولًا: الأحاديث التي ذُكرت فيها العترة دون السنة</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جاء ذِكر العترة دون الأمر بالتمسُّك أو الأخْذ بها، أو الحث على اتِّباعها مِن حديث: عليِّ بن أبي طالب</w:t>
      </w:r>
      <w:r w:rsidRPr="004A2AFD">
        <w:rPr>
          <w:rFonts w:ascii="Traditional Arabic" w:eastAsia="Times New Roman" w:hAnsi="Traditional Arabic" w:cs="Traditional Arabic"/>
          <w:color w:val="0070C0"/>
          <w:sz w:val="32"/>
          <w:szCs w:val="32"/>
          <w:vertAlign w:val="superscript"/>
          <w:rtl/>
        </w:rPr>
        <w:t>(</w:t>
      </w:r>
      <w:bookmarkStart w:id="1" w:name="_ednref1"/>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"_edn1"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[1]</w:t>
      </w:r>
      <w:r w:rsidRPr="004A2AFD">
        <w:rPr>
          <w:rFonts w:ascii="Traditional Arabic" w:eastAsia="Times New Roman" w:hAnsi="Traditional Arabic" w:cs="Traditional Arabic"/>
          <w:color w:val="0070C0"/>
          <w:sz w:val="32"/>
          <w:szCs w:val="32"/>
          <w:vertAlign w:val="superscript"/>
          <w:rtl/>
        </w:rPr>
        <w:fldChar w:fldCharType="end"/>
      </w:r>
      <w:bookmarkEnd w:id="1"/>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 وأبي سعيدٍ الخدريِّ</w:t>
      </w:r>
      <w:r w:rsidRPr="004A2AFD">
        <w:rPr>
          <w:rFonts w:ascii="Traditional Arabic" w:eastAsia="Times New Roman" w:hAnsi="Traditional Arabic" w:cs="Traditional Arabic"/>
          <w:color w:val="0070C0"/>
          <w:sz w:val="32"/>
          <w:szCs w:val="32"/>
          <w:vertAlign w:val="superscript"/>
          <w:rtl/>
        </w:rPr>
        <w:t>(</w:t>
      </w:r>
      <w:bookmarkStart w:id="2" w:name="_ednref2"/>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"_edn2"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[2]</w:t>
      </w:r>
      <w:r w:rsidRPr="004A2AFD">
        <w:rPr>
          <w:rFonts w:ascii="Traditional Arabic" w:eastAsia="Times New Roman" w:hAnsi="Traditional Arabic" w:cs="Traditional Arabic"/>
          <w:color w:val="0070C0"/>
          <w:sz w:val="32"/>
          <w:szCs w:val="32"/>
          <w:vertAlign w:val="superscript"/>
          <w:rtl/>
        </w:rPr>
        <w:fldChar w:fldCharType="end"/>
      </w:r>
      <w:bookmarkEnd w:id="2"/>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 وجابر بن عبد الله</w:t>
      </w:r>
      <w:r w:rsidRPr="004A2AFD">
        <w:rPr>
          <w:rFonts w:ascii="Traditional Arabic" w:eastAsia="Times New Roman" w:hAnsi="Traditional Arabic" w:cs="Traditional Arabic"/>
          <w:color w:val="0070C0"/>
          <w:sz w:val="32"/>
          <w:szCs w:val="32"/>
          <w:vertAlign w:val="superscript"/>
          <w:rtl/>
        </w:rPr>
        <w:t>(</w:t>
      </w:r>
      <w:bookmarkStart w:id="3" w:name="_ednref3"/>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"_edn3"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[3]</w:t>
      </w:r>
      <w:r w:rsidRPr="004A2AFD">
        <w:rPr>
          <w:rFonts w:ascii="Traditional Arabic" w:eastAsia="Times New Roman" w:hAnsi="Traditional Arabic" w:cs="Traditional Arabic"/>
          <w:color w:val="0070C0"/>
          <w:sz w:val="32"/>
          <w:szCs w:val="32"/>
          <w:vertAlign w:val="superscript"/>
          <w:rtl/>
        </w:rPr>
        <w:fldChar w:fldCharType="end"/>
      </w:r>
      <w:bookmarkEnd w:id="3"/>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 وجُبَير بن مُطعِم</w:t>
      </w:r>
      <w:r w:rsidRPr="004A2AFD">
        <w:rPr>
          <w:rFonts w:ascii="Traditional Arabic" w:eastAsia="Times New Roman" w:hAnsi="Traditional Arabic" w:cs="Traditional Arabic"/>
          <w:color w:val="0070C0"/>
          <w:sz w:val="32"/>
          <w:szCs w:val="32"/>
          <w:vertAlign w:val="superscript"/>
          <w:rtl/>
        </w:rPr>
        <w:t>(</w:t>
      </w:r>
      <w:bookmarkStart w:id="4" w:name="_ednref4"/>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"_edn4"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[4]</w:t>
      </w:r>
      <w:r w:rsidRPr="004A2AFD">
        <w:rPr>
          <w:rFonts w:ascii="Traditional Arabic" w:eastAsia="Times New Roman" w:hAnsi="Traditional Arabic" w:cs="Traditional Arabic"/>
          <w:color w:val="0070C0"/>
          <w:sz w:val="32"/>
          <w:szCs w:val="32"/>
          <w:vertAlign w:val="superscript"/>
          <w:rtl/>
        </w:rPr>
        <w:fldChar w:fldCharType="end"/>
      </w:r>
      <w:bookmarkEnd w:id="4"/>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 وحُذيفةَ بن أَسيد</w:t>
      </w:r>
      <w:r w:rsidRPr="004A2AFD">
        <w:rPr>
          <w:rFonts w:ascii="Traditional Arabic" w:eastAsia="Times New Roman" w:hAnsi="Traditional Arabic" w:cs="Traditional Arabic"/>
          <w:color w:val="0070C0"/>
          <w:sz w:val="32"/>
          <w:szCs w:val="32"/>
          <w:vertAlign w:val="superscript"/>
          <w:rtl/>
        </w:rPr>
        <w:t>(</w:t>
      </w:r>
      <w:bookmarkStart w:id="5" w:name="_ednref5"/>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"_edn5"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[5]</w:t>
      </w:r>
      <w:r w:rsidRPr="004A2AFD">
        <w:rPr>
          <w:rFonts w:ascii="Traditional Arabic" w:eastAsia="Times New Roman" w:hAnsi="Traditional Arabic" w:cs="Traditional Arabic"/>
          <w:color w:val="0070C0"/>
          <w:sz w:val="32"/>
          <w:szCs w:val="32"/>
          <w:vertAlign w:val="superscript"/>
          <w:rtl/>
        </w:rPr>
        <w:fldChar w:fldCharType="end"/>
      </w:r>
      <w:bookmarkEnd w:id="5"/>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 وزيد بن أرقمَ</w:t>
      </w:r>
      <w:r w:rsidRPr="004A2AFD">
        <w:rPr>
          <w:rFonts w:ascii="Traditional Arabic" w:eastAsia="Times New Roman" w:hAnsi="Traditional Arabic" w:cs="Traditional Arabic"/>
          <w:color w:val="0070C0"/>
          <w:sz w:val="32"/>
          <w:szCs w:val="32"/>
          <w:vertAlign w:val="superscript"/>
          <w:rtl/>
        </w:rPr>
        <w:t>(</w:t>
      </w:r>
      <w:bookmarkStart w:id="6" w:name="_ednref6"/>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"_edn6"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[6]</w:t>
      </w:r>
      <w:r w:rsidRPr="004A2AFD">
        <w:rPr>
          <w:rFonts w:ascii="Traditional Arabic" w:eastAsia="Times New Roman" w:hAnsi="Traditional Arabic" w:cs="Traditional Arabic"/>
          <w:color w:val="0070C0"/>
          <w:sz w:val="32"/>
          <w:szCs w:val="32"/>
          <w:vertAlign w:val="superscript"/>
          <w:rtl/>
        </w:rPr>
        <w:fldChar w:fldCharType="end"/>
      </w:r>
      <w:bookmarkEnd w:id="6"/>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 وزيد بن ثابت</w:t>
      </w:r>
      <w:r w:rsidRPr="004A2AFD">
        <w:rPr>
          <w:rFonts w:ascii="Traditional Arabic" w:eastAsia="Times New Roman" w:hAnsi="Traditional Arabic" w:cs="Traditional Arabic"/>
          <w:color w:val="0070C0"/>
          <w:sz w:val="32"/>
          <w:szCs w:val="32"/>
          <w:vertAlign w:val="superscript"/>
          <w:rtl/>
        </w:rPr>
        <w:t>(</w:t>
      </w:r>
      <w:bookmarkStart w:id="7" w:name="_ednref7"/>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"_edn7"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[7]</w:t>
      </w:r>
      <w:r w:rsidRPr="004A2AFD">
        <w:rPr>
          <w:rFonts w:ascii="Traditional Arabic" w:eastAsia="Times New Roman" w:hAnsi="Traditional Arabic" w:cs="Traditional Arabic"/>
          <w:color w:val="0070C0"/>
          <w:sz w:val="32"/>
          <w:szCs w:val="32"/>
          <w:vertAlign w:val="superscript"/>
          <w:rtl/>
        </w:rPr>
        <w:fldChar w:fldCharType="end"/>
      </w:r>
      <w:bookmarkEnd w:id="7"/>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 وعبد الله بن حَنْطَب</w:t>
      </w:r>
      <w:r w:rsidRPr="004A2AFD">
        <w:rPr>
          <w:rFonts w:ascii="Traditional Arabic" w:eastAsia="Times New Roman" w:hAnsi="Traditional Arabic" w:cs="Traditional Arabic"/>
          <w:color w:val="0070C0"/>
          <w:sz w:val="32"/>
          <w:szCs w:val="32"/>
          <w:vertAlign w:val="superscript"/>
          <w:rtl/>
        </w:rPr>
        <w:t>(</w:t>
      </w:r>
      <w:bookmarkStart w:id="8" w:name="_ednref8"/>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"_edn8"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[8]</w:t>
      </w:r>
      <w:r w:rsidRPr="004A2AFD">
        <w:rPr>
          <w:rFonts w:ascii="Traditional Arabic" w:eastAsia="Times New Roman" w:hAnsi="Traditional Arabic" w:cs="Traditional Arabic"/>
          <w:color w:val="0070C0"/>
          <w:sz w:val="32"/>
          <w:szCs w:val="32"/>
          <w:vertAlign w:val="superscript"/>
          <w:rtl/>
        </w:rPr>
        <w:fldChar w:fldCharType="end"/>
      </w:r>
      <w:bookmarkEnd w:id="8"/>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 xml:space="preserve">، </w:t>
      </w:r>
      <w:r w:rsidRPr="004A2AFD">
        <w:rPr>
          <w:rFonts w:ascii="Traditional Arabic" w:eastAsia="Times New Roman" w:hAnsi="Traditional Arabic" w:cs="Traditional Arabic"/>
          <w:color w:val="000000"/>
          <w:sz w:val="36"/>
          <w:szCs w:val="36"/>
          <w:rtl/>
        </w:rPr>
        <w:lastRenderedPageBreak/>
        <w:t>ونُبَيط بن شُرَيط</w:t>
      </w:r>
      <w:r w:rsidRPr="004A2AFD">
        <w:rPr>
          <w:rFonts w:ascii="Traditional Arabic" w:eastAsia="Times New Roman" w:hAnsi="Traditional Arabic" w:cs="Traditional Arabic"/>
          <w:color w:val="0070C0"/>
          <w:sz w:val="32"/>
          <w:szCs w:val="32"/>
          <w:vertAlign w:val="superscript"/>
          <w:rtl/>
        </w:rPr>
        <w:t>(</w:t>
      </w:r>
      <w:bookmarkStart w:id="9" w:name="_ednref9"/>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"_edn9"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[9]</w:t>
      </w:r>
      <w:r w:rsidRPr="004A2AFD">
        <w:rPr>
          <w:rFonts w:ascii="Traditional Arabic" w:eastAsia="Times New Roman" w:hAnsi="Traditional Arabic" w:cs="Traditional Arabic"/>
          <w:color w:val="0070C0"/>
          <w:sz w:val="32"/>
          <w:szCs w:val="32"/>
          <w:vertAlign w:val="superscript"/>
          <w:rtl/>
        </w:rPr>
        <w:fldChar w:fldCharType="end"/>
      </w:r>
      <w:bookmarkEnd w:id="9"/>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 رضي الله عنهم، ومن ألفاظ ذلك: ((وَاللَّهُ سَائِلُكُمْ عَنِ اثْنَتَيْنِ: عَنِ الْقُرْآنِ، وَعَنْ عِتْرَتِي))، وهذه لن أتعرَّض لها؛ رغبةً في الاختصار.</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وجاء ذِكرها مع الحثِّ على التمسُّك بها تارةً بقوله: ((مَا إنْ أخذتُم به))، وتارةً: ((ما إنْ تمسَّكتُم به))، وأخرى: ((إنِ اتَّبعتُموهما))، من حديث: عليِّ بن أبي طالب، وجابر بن عبد الله، وأبي سعيدٍ الخُدريِّ، وزيد بن أرقمَ، وزيد بن ثابتٍ، رضي الله عنهم، وهذا تفصيلها</w:t>
      </w:r>
      <w:r w:rsidRPr="004A2AFD">
        <w:rPr>
          <w:rFonts w:ascii="Traditional Arabic" w:eastAsia="Times New Roman" w:hAnsi="Traditional Arabic" w:cs="Traditional Arabic"/>
          <w:color w:val="0070C0"/>
          <w:sz w:val="32"/>
          <w:szCs w:val="32"/>
          <w:vertAlign w:val="superscript"/>
          <w:rtl/>
        </w:rPr>
        <w:t>(</w:t>
      </w:r>
      <w:bookmarkStart w:id="10" w:name="_ednref10"/>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"_edn10"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[10]</w:t>
      </w:r>
      <w:r w:rsidRPr="004A2AFD">
        <w:rPr>
          <w:rFonts w:ascii="Traditional Arabic" w:eastAsia="Times New Roman" w:hAnsi="Traditional Arabic" w:cs="Traditional Arabic"/>
          <w:color w:val="0070C0"/>
          <w:sz w:val="32"/>
          <w:szCs w:val="32"/>
          <w:vertAlign w:val="superscript"/>
          <w:rtl/>
        </w:rPr>
        <w:fldChar w:fldCharType="end"/>
      </w:r>
      <w:bookmarkEnd w:id="10"/>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1- حديثُ عليِّ بن أبي طالب رضي الله عنه</w:t>
      </w:r>
      <w:r w:rsidRPr="004A2AFD">
        <w:rPr>
          <w:rFonts w:ascii="Traditional Arabic" w:eastAsia="Times New Roman" w:hAnsi="Traditional Arabic" w:cs="Traditional Arabic"/>
          <w:color w:val="000000"/>
          <w:sz w:val="36"/>
          <w:szCs w:val="36"/>
          <w:rtl/>
        </w:rPr>
        <w:t>: ((تركتُ فيكم ما إنْ أخذتُم به لن تضلُّوا: كتابَ الله، سببُه بيده وسببُه بأيديكم، وأهلَ بَيتي))</w:t>
      </w:r>
      <w:r w:rsidRPr="004A2AFD">
        <w:rPr>
          <w:rFonts w:ascii="Traditional Arabic" w:eastAsia="Times New Roman" w:hAnsi="Traditional Arabic" w:cs="Traditional Arabic"/>
          <w:color w:val="0070C0"/>
          <w:sz w:val="32"/>
          <w:szCs w:val="32"/>
          <w:vertAlign w:val="superscript"/>
          <w:rtl/>
        </w:rPr>
        <w:t>(</w:t>
      </w:r>
      <w:bookmarkStart w:id="11" w:name="_ednref11"/>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"_edn11"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[11]</w:t>
      </w:r>
      <w:r w:rsidRPr="004A2AFD">
        <w:rPr>
          <w:rFonts w:ascii="Traditional Arabic" w:eastAsia="Times New Roman" w:hAnsi="Traditional Arabic" w:cs="Traditional Arabic"/>
          <w:color w:val="0070C0"/>
          <w:sz w:val="32"/>
          <w:szCs w:val="32"/>
          <w:vertAlign w:val="superscript"/>
          <w:rtl/>
        </w:rPr>
        <w:fldChar w:fldCharType="end"/>
      </w:r>
      <w:bookmarkEnd w:id="11"/>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70C0"/>
          <w:sz w:val="32"/>
          <w:szCs w:val="32"/>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2- حديثُ زَيد بن ثابتٍ رضي الله عنه</w:t>
      </w:r>
      <w:r w:rsidRPr="004A2AFD">
        <w:rPr>
          <w:rFonts w:ascii="Traditional Arabic" w:eastAsia="Times New Roman" w:hAnsi="Traditional Arabic" w:cs="Traditional Arabic"/>
          <w:color w:val="000000"/>
          <w:sz w:val="36"/>
          <w:szCs w:val="36"/>
          <w:rtl/>
        </w:rPr>
        <w:t>: ((إني تاركٌ فيكم ما إن تمسَّكتُم به لن تضلُّوا: كتاب الله، وعِترتي أهل بيتي؛ فإنَّهما لن يفترقَا حتى يرِدَا عليَّ الحوضَ))</w:t>
      </w:r>
      <w:r w:rsidRPr="004A2AFD">
        <w:rPr>
          <w:rFonts w:ascii="Traditional Arabic" w:eastAsia="Times New Roman" w:hAnsi="Traditional Arabic" w:cs="Traditional Arabic"/>
          <w:color w:val="0070C0"/>
          <w:sz w:val="32"/>
          <w:szCs w:val="32"/>
          <w:vertAlign w:val="superscript"/>
          <w:rtl/>
        </w:rPr>
        <w:t>(</w:t>
      </w:r>
      <w:bookmarkStart w:id="12" w:name="_ednref12"/>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"_edn12"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[12]</w:t>
      </w:r>
      <w:r w:rsidRPr="004A2AFD">
        <w:rPr>
          <w:rFonts w:ascii="Traditional Arabic" w:eastAsia="Times New Roman" w:hAnsi="Traditional Arabic" w:cs="Traditional Arabic"/>
          <w:color w:val="0070C0"/>
          <w:sz w:val="32"/>
          <w:szCs w:val="32"/>
          <w:vertAlign w:val="superscript"/>
          <w:rtl/>
        </w:rPr>
        <w:fldChar w:fldCharType="end"/>
      </w:r>
      <w:bookmarkEnd w:id="12"/>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3- حديث زَيد بن أرقمَ رضي الله عنه</w:t>
      </w:r>
      <w:r w:rsidRPr="004A2AFD">
        <w:rPr>
          <w:rFonts w:ascii="Traditional Arabic" w:eastAsia="Times New Roman" w:hAnsi="Traditional Arabic" w:cs="Traditional Arabic"/>
          <w:color w:val="000000"/>
          <w:sz w:val="36"/>
          <w:szCs w:val="36"/>
          <w:rtl/>
        </w:rPr>
        <w:t>: ((إنِّي تاركٌ فيكم ما إن تمسَّكتُم به لن تضلُّوا بعدي - أحدُهما أعظمُ من الآخَر -:كتاب الله، حبْلٌ ممدودٌ من السَّماء إلى الأرض، وعِترتي أهل بيتي، ولن يتفرَّقَا حتى يرِدَا عليَّ الحوضَ، فانظروا كيف تَخلُفوني فيهما))</w:t>
      </w:r>
      <w:r w:rsidRPr="004A2AFD">
        <w:rPr>
          <w:rFonts w:ascii="Traditional Arabic" w:eastAsia="Times New Roman" w:hAnsi="Traditional Arabic" w:cs="Traditional Arabic"/>
          <w:color w:val="0070C0"/>
          <w:sz w:val="32"/>
          <w:szCs w:val="32"/>
          <w:vertAlign w:val="superscript"/>
          <w:rtl/>
        </w:rPr>
        <w:t>(</w:t>
      </w:r>
      <w:bookmarkStart w:id="13" w:name="_ednref13"/>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"_edn13"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[13]</w:t>
      </w:r>
      <w:r w:rsidRPr="004A2AFD">
        <w:rPr>
          <w:rFonts w:ascii="Traditional Arabic" w:eastAsia="Times New Roman" w:hAnsi="Traditional Arabic" w:cs="Traditional Arabic"/>
          <w:color w:val="0070C0"/>
          <w:sz w:val="32"/>
          <w:szCs w:val="32"/>
          <w:vertAlign w:val="superscript"/>
          <w:rtl/>
        </w:rPr>
        <w:fldChar w:fldCharType="end"/>
      </w:r>
      <w:bookmarkEnd w:id="13"/>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وفي لفظ آخر:</w:t>
      </w:r>
      <w:r w:rsidRPr="004A2AFD">
        <w:rPr>
          <w:rFonts w:ascii="Traditional Arabic" w:eastAsia="Times New Roman" w:hAnsi="Traditional Arabic" w:cs="Traditional Arabic"/>
          <w:color w:val="000000"/>
          <w:sz w:val="36"/>
          <w:szCs w:val="36"/>
          <w:rtl/>
        </w:rPr>
        <w:t> ((أيُّها الناس، إنِّي تاركٌ فيكم أمرينِ لن تضلُّوا إن اتَّبعتموهما، وهما: كتابُ الله، وأهلُ بيتي عِترتي))</w:t>
      </w:r>
      <w:r w:rsidRPr="004A2AFD">
        <w:rPr>
          <w:rFonts w:ascii="Traditional Arabic" w:eastAsia="Times New Roman" w:hAnsi="Traditional Arabic" w:cs="Traditional Arabic"/>
          <w:color w:val="0070C0"/>
          <w:sz w:val="32"/>
          <w:szCs w:val="32"/>
          <w:vertAlign w:val="superscript"/>
          <w:rtl/>
        </w:rPr>
        <w:t>(</w:t>
      </w:r>
      <w:bookmarkStart w:id="14" w:name="_ednref14"/>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"_edn14"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[14]</w:t>
      </w:r>
      <w:r w:rsidRPr="004A2AFD">
        <w:rPr>
          <w:rFonts w:ascii="Traditional Arabic" w:eastAsia="Times New Roman" w:hAnsi="Traditional Arabic" w:cs="Traditional Arabic"/>
          <w:color w:val="0070C0"/>
          <w:sz w:val="32"/>
          <w:szCs w:val="32"/>
          <w:vertAlign w:val="superscript"/>
          <w:rtl/>
        </w:rPr>
        <w:fldChar w:fldCharType="end"/>
      </w:r>
      <w:bookmarkEnd w:id="14"/>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4- حديثُ جابرِ بن عبد الله رضي الله عنهما</w:t>
      </w:r>
      <w:r w:rsidRPr="004A2AFD">
        <w:rPr>
          <w:rFonts w:ascii="Traditional Arabic" w:eastAsia="Times New Roman" w:hAnsi="Traditional Arabic" w:cs="Traditional Arabic"/>
          <w:color w:val="000000"/>
          <w:sz w:val="36"/>
          <w:szCs w:val="36"/>
          <w:rtl/>
        </w:rPr>
        <w:t>: ((يا أيُّها الناس، إني تركتُ فيكم ما إنْ أخذتُم به لن تضلُّوا: كتاب الله، وعِترتي أهْلَ بَيتي))</w:t>
      </w:r>
      <w:r w:rsidRPr="004A2AFD">
        <w:rPr>
          <w:rFonts w:ascii="Traditional Arabic" w:eastAsia="Times New Roman" w:hAnsi="Traditional Arabic" w:cs="Traditional Arabic"/>
          <w:color w:val="0070C0"/>
          <w:sz w:val="32"/>
          <w:szCs w:val="32"/>
          <w:vertAlign w:val="superscript"/>
          <w:rtl/>
        </w:rPr>
        <w:t>(</w:t>
      </w:r>
      <w:bookmarkStart w:id="15" w:name="_ednref15"/>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"_edn15"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[15]</w:t>
      </w:r>
      <w:r w:rsidRPr="004A2AFD">
        <w:rPr>
          <w:rFonts w:ascii="Traditional Arabic" w:eastAsia="Times New Roman" w:hAnsi="Traditional Arabic" w:cs="Traditional Arabic"/>
          <w:color w:val="0070C0"/>
          <w:sz w:val="32"/>
          <w:szCs w:val="32"/>
          <w:vertAlign w:val="superscript"/>
          <w:rtl/>
        </w:rPr>
        <w:fldChar w:fldCharType="end"/>
      </w:r>
      <w:bookmarkEnd w:id="15"/>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70C0"/>
          <w:sz w:val="32"/>
          <w:szCs w:val="32"/>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5- حديث أبي سعيدٍ الخُدريِّ رضي الله عنه</w:t>
      </w:r>
      <w:r w:rsidRPr="004A2AFD">
        <w:rPr>
          <w:rFonts w:ascii="Traditional Arabic" w:eastAsia="Times New Roman" w:hAnsi="Traditional Arabic" w:cs="Traditional Arabic"/>
          <w:color w:val="000000"/>
          <w:sz w:val="36"/>
          <w:szCs w:val="36"/>
          <w:rtl/>
        </w:rPr>
        <w:t>: ((إنِّي قد تركتُ فيكم ما إنْ أخذتم به، لن تضلُّوا بعدي: الثَّقلَينِ - أحدهما أكبرُ مِن الآخَر - كتاب الله، حبْلٌ ممدود من السَّماء إلى الأرض، وعِترتي أهل بيتي، ألَا وإنهما لن يَفترِقَا حتى يرِدَا عليَّ الحوضَ))</w:t>
      </w:r>
      <w:r w:rsidRPr="004A2AFD">
        <w:rPr>
          <w:rFonts w:ascii="Traditional Arabic" w:eastAsia="Times New Roman" w:hAnsi="Traditional Arabic" w:cs="Traditional Arabic"/>
          <w:color w:val="0070C0"/>
          <w:sz w:val="32"/>
          <w:szCs w:val="32"/>
          <w:vertAlign w:val="superscript"/>
          <w:rtl/>
        </w:rPr>
        <w:t>(</w:t>
      </w:r>
      <w:bookmarkStart w:id="16" w:name="_ednref16"/>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"_edn16"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[16]</w:t>
      </w:r>
      <w:r w:rsidRPr="004A2AFD">
        <w:rPr>
          <w:rFonts w:ascii="Traditional Arabic" w:eastAsia="Times New Roman" w:hAnsi="Traditional Arabic" w:cs="Traditional Arabic"/>
          <w:color w:val="0070C0"/>
          <w:sz w:val="32"/>
          <w:szCs w:val="32"/>
          <w:vertAlign w:val="superscript"/>
          <w:rtl/>
        </w:rPr>
        <w:fldChar w:fldCharType="end"/>
      </w:r>
      <w:bookmarkEnd w:id="16"/>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70C0"/>
          <w:sz w:val="32"/>
          <w:szCs w:val="32"/>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lastRenderedPageBreak/>
        <w:t>وفي لفظ آخر:</w:t>
      </w:r>
      <w:r w:rsidRPr="004A2AFD">
        <w:rPr>
          <w:rFonts w:ascii="Traditional Arabic" w:eastAsia="Times New Roman" w:hAnsi="Traditional Arabic" w:cs="Traditional Arabic"/>
          <w:color w:val="000000"/>
          <w:sz w:val="36"/>
          <w:szCs w:val="36"/>
          <w:rtl/>
        </w:rPr>
        <w:t> ((تركتُ فيكم ما إنْ تمسَّكتم به، فلن تضلُّوا: كتابَ الله، وأهلَ بيتي))</w:t>
      </w:r>
      <w:r w:rsidRPr="004A2AFD">
        <w:rPr>
          <w:rFonts w:ascii="Traditional Arabic" w:eastAsia="Times New Roman" w:hAnsi="Traditional Arabic" w:cs="Traditional Arabic"/>
          <w:color w:val="0070C0"/>
          <w:sz w:val="32"/>
          <w:szCs w:val="32"/>
          <w:vertAlign w:val="superscript"/>
          <w:rtl/>
        </w:rPr>
        <w:t>(</w:t>
      </w:r>
      <w:bookmarkStart w:id="17" w:name="_ednref17"/>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"_edn17"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[17]</w:t>
      </w:r>
      <w:r w:rsidRPr="004A2AFD">
        <w:rPr>
          <w:rFonts w:ascii="Traditional Arabic" w:eastAsia="Times New Roman" w:hAnsi="Traditional Arabic" w:cs="Traditional Arabic"/>
          <w:color w:val="0070C0"/>
          <w:sz w:val="32"/>
          <w:szCs w:val="32"/>
          <w:vertAlign w:val="superscript"/>
          <w:rtl/>
        </w:rPr>
        <w:fldChar w:fldCharType="end"/>
      </w:r>
      <w:bookmarkEnd w:id="17"/>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70C0"/>
          <w:sz w:val="32"/>
          <w:szCs w:val="32"/>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وفي لفظ آخر:</w:t>
      </w:r>
      <w:r w:rsidRPr="004A2AFD">
        <w:rPr>
          <w:rFonts w:ascii="Traditional Arabic" w:eastAsia="Times New Roman" w:hAnsi="Traditional Arabic" w:cs="Traditional Arabic"/>
          <w:color w:val="000000"/>
          <w:sz w:val="36"/>
          <w:szCs w:val="36"/>
          <w:rtl/>
        </w:rPr>
        <w:t> ((إني تاركٌ فيكم ما إنْ تمسَّكتم به، لن تضلُّوا بعدي - أحدهما أعظمُ من الآخَر -: كتاب الله، حبلٌ ممدود من السَّماء إلى الأرض، وعِترتي أهْل بيتي، ولن يتفرَّقَا حتى يرِدَا عليَّ الحوض، فانظروا كيف تَخلُفوني فيهما))</w:t>
      </w:r>
      <w:r w:rsidRPr="004A2AFD">
        <w:rPr>
          <w:rFonts w:ascii="Traditional Arabic" w:eastAsia="Times New Roman" w:hAnsi="Traditional Arabic" w:cs="Traditional Arabic"/>
          <w:color w:val="0070C0"/>
          <w:sz w:val="32"/>
          <w:szCs w:val="32"/>
          <w:vertAlign w:val="superscript"/>
          <w:rtl/>
        </w:rPr>
        <w:t> (</w:t>
      </w:r>
      <w:bookmarkStart w:id="18" w:name="_ednref18"/>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"_edn18"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[18]</w:t>
      </w:r>
      <w:r w:rsidRPr="004A2AFD">
        <w:rPr>
          <w:rFonts w:ascii="Traditional Arabic" w:eastAsia="Times New Roman" w:hAnsi="Traditional Arabic" w:cs="Traditional Arabic"/>
          <w:color w:val="0070C0"/>
          <w:sz w:val="32"/>
          <w:szCs w:val="32"/>
          <w:vertAlign w:val="superscript"/>
          <w:rtl/>
        </w:rPr>
        <w:fldChar w:fldCharType="end"/>
      </w:r>
      <w:bookmarkEnd w:id="18"/>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70C0"/>
          <w:sz w:val="32"/>
          <w:szCs w:val="32"/>
          <w:rtl/>
        </w:rPr>
        <w:t>.</w:t>
      </w:r>
    </w:p>
    <w:p w:rsidR="004A2AFD" w:rsidRPr="004A2AFD" w:rsidRDefault="004A2AFD" w:rsidP="004A2AFD">
      <w:pPr>
        <w:shd w:val="clear" w:color="auto" w:fill="FFFFFF"/>
        <w:spacing w:before="24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ثانيًا: الأحاديث التي ذُكرت فيها السنة دون العترة</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جاء الحثُّ على التمسُّك بكتاب الله وسُنَّة نبيِّه صلَّى الله عليه وسلَّمَ في أحاديثَ عن عددٍ من الصَّحابة - كما تقدَّم - وهي:</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1- حديث عُمرَ بن الخطَّاب رضي الله عنه</w:t>
      </w:r>
      <w:r w:rsidRPr="004A2AFD">
        <w:rPr>
          <w:rFonts w:ascii="Traditional Arabic" w:eastAsia="Times New Roman" w:hAnsi="Traditional Arabic" w:cs="Traditional Arabic"/>
          <w:color w:val="000000"/>
          <w:sz w:val="36"/>
          <w:szCs w:val="36"/>
          <w:rtl/>
        </w:rPr>
        <w:t>: ((تركتُ فيكم أمرين لن تضلُّوا بعدهما: كتابَ الله جلَّ وعزَّ، وسُنَّةَ نبيِّه صلَّى الله عليه وسلَّمَ))</w:t>
      </w:r>
      <w:r w:rsidRPr="004A2AFD">
        <w:rPr>
          <w:rFonts w:ascii="Traditional Arabic" w:eastAsia="Times New Roman" w:hAnsi="Traditional Arabic" w:cs="Traditional Arabic"/>
          <w:color w:val="0070C0"/>
          <w:sz w:val="32"/>
          <w:szCs w:val="32"/>
          <w:vertAlign w:val="superscript"/>
          <w:rtl/>
        </w:rPr>
        <w:t> (</w:t>
      </w:r>
      <w:bookmarkStart w:id="19" w:name="_ednref19"/>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"_edn19"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[19]</w:t>
      </w:r>
      <w:r w:rsidRPr="004A2AFD">
        <w:rPr>
          <w:rFonts w:ascii="Traditional Arabic" w:eastAsia="Times New Roman" w:hAnsi="Traditional Arabic" w:cs="Traditional Arabic"/>
          <w:color w:val="0070C0"/>
          <w:sz w:val="32"/>
          <w:szCs w:val="32"/>
          <w:vertAlign w:val="superscript"/>
          <w:rtl/>
        </w:rPr>
        <w:fldChar w:fldCharType="end"/>
      </w:r>
      <w:bookmarkEnd w:id="19"/>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2- حديث عبد الله بن عُمرَ رضي الله عنهما</w:t>
      </w:r>
      <w:r w:rsidRPr="004A2AFD">
        <w:rPr>
          <w:rFonts w:ascii="Traditional Arabic" w:eastAsia="Times New Roman" w:hAnsi="Traditional Arabic" w:cs="Traditional Arabic"/>
          <w:color w:val="000000"/>
          <w:sz w:val="36"/>
          <w:szCs w:val="36"/>
          <w:rtl/>
        </w:rPr>
        <w:t>: ((...وما عطَّلوا كتابَ الله وسُنَّةَ رسولِه، إلَّا جعَل الله بأسَهم بينهم))</w:t>
      </w:r>
      <w:r w:rsidRPr="004A2AFD">
        <w:rPr>
          <w:rFonts w:ascii="Traditional Arabic" w:eastAsia="Times New Roman" w:hAnsi="Traditional Arabic" w:cs="Traditional Arabic"/>
          <w:color w:val="0070C0"/>
          <w:sz w:val="32"/>
          <w:szCs w:val="32"/>
          <w:vertAlign w:val="superscript"/>
          <w:rtl/>
        </w:rPr>
        <w:t>(</w:t>
      </w:r>
      <w:bookmarkStart w:id="20" w:name="_ednref20"/>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"_edn20"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[20]</w:t>
      </w:r>
      <w:r w:rsidRPr="004A2AFD">
        <w:rPr>
          <w:rFonts w:ascii="Traditional Arabic" w:eastAsia="Times New Roman" w:hAnsi="Traditional Arabic" w:cs="Traditional Arabic"/>
          <w:color w:val="0070C0"/>
          <w:sz w:val="32"/>
          <w:szCs w:val="32"/>
          <w:vertAlign w:val="superscript"/>
          <w:rtl/>
        </w:rPr>
        <w:fldChar w:fldCharType="end"/>
      </w:r>
      <w:bookmarkEnd w:id="20"/>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70C0"/>
          <w:sz w:val="32"/>
          <w:szCs w:val="32"/>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3- حديث عبد الله بن عبَّاس رضي الله عنهما</w:t>
      </w:r>
      <w:r w:rsidRPr="004A2AFD">
        <w:rPr>
          <w:rFonts w:ascii="Traditional Arabic" w:eastAsia="Times New Roman" w:hAnsi="Traditional Arabic" w:cs="Traditional Arabic"/>
          <w:color w:val="000000"/>
          <w:sz w:val="36"/>
          <w:szCs w:val="36"/>
          <w:rtl/>
        </w:rPr>
        <w:t>: ((تركتُ فيكم أيُّها الناس، ما إنِ اعتصمتم به، فلن تضلُّوا أبدًا: كتاب الله، وسُنَّة نبيِّه))</w:t>
      </w:r>
      <w:r w:rsidRPr="004A2AFD">
        <w:rPr>
          <w:rFonts w:ascii="Traditional Arabic" w:eastAsia="Times New Roman" w:hAnsi="Traditional Arabic" w:cs="Traditional Arabic"/>
          <w:color w:val="0070C0"/>
          <w:sz w:val="32"/>
          <w:szCs w:val="32"/>
          <w:vertAlign w:val="superscript"/>
          <w:rtl/>
        </w:rPr>
        <w:t>(</w:t>
      </w:r>
      <w:bookmarkStart w:id="21" w:name="_ednref21"/>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"_edn21"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[21]</w:t>
      </w:r>
      <w:r w:rsidRPr="004A2AFD">
        <w:rPr>
          <w:rFonts w:ascii="Traditional Arabic" w:eastAsia="Times New Roman" w:hAnsi="Traditional Arabic" w:cs="Traditional Arabic"/>
          <w:color w:val="0070C0"/>
          <w:sz w:val="32"/>
          <w:szCs w:val="32"/>
          <w:vertAlign w:val="superscript"/>
          <w:rtl/>
        </w:rPr>
        <w:fldChar w:fldCharType="end"/>
      </w:r>
      <w:bookmarkEnd w:id="21"/>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70C0"/>
          <w:sz w:val="32"/>
          <w:szCs w:val="32"/>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4- حديث أنس بن مالك رضي الله عنه</w:t>
      </w:r>
      <w:r w:rsidRPr="004A2AFD">
        <w:rPr>
          <w:rFonts w:ascii="Traditional Arabic" w:eastAsia="Times New Roman" w:hAnsi="Traditional Arabic" w:cs="Traditional Arabic"/>
          <w:color w:val="000000"/>
          <w:sz w:val="36"/>
          <w:szCs w:val="36"/>
          <w:rtl/>
        </w:rPr>
        <w:t>: ((قد تركتُ فيكم بَعْدي ما إن أخذتُم، لم تضلُّوا: كتاب الله، وسُنَّة نبيِّكم صلَّى الله عليه وسلَّمَ))</w:t>
      </w:r>
      <w:r w:rsidRPr="004A2AFD">
        <w:rPr>
          <w:rFonts w:ascii="Traditional Arabic" w:eastAsia="Times New Roman" w:hAnsi="Traditional Arabic" w:cs="Traditional Arabic"/>
          <w:color w:val="0070C0"/>
          <w:sz w:val="32"/>
          <w:szCs w:val="32"/>
          <w:vertAlign w:val="superscript"/>
          <w:rtl/>
        </w:rPr>
        <w:t>(</w:t>
      </w:r>
      <w:bookmarkStart w:id="22" w:name="_ednref22"/>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"_edn22"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[22]</w:t>
      </w:r>
      <w:r w:rsidRPr="004A2AFD">
        <w:rPr>
          <w:rFonts w:ascii="Traditional Arabic" w:eastAsia="Times New Roman" w:hAnsi="Traditional Arabic" w:cs="Traditional Arabic"/>
          <w:color w:val="0070C0"/>
          <w:sz w:val="32"/>
          <w:szCs w:val="32"/>
          <w:vertAlign w:val="superscript"/>
          <w:rtl/>
        </w:rPr>
        <w:fldChar w:fldCharType="end"/>
      </w:r>
      <w:bookmarkEnd w:id="22"/>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70C0"/>
          <w:sz w:val="32"/>
          <w:szCs w:val="32"/>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5- حديث أبي هُرَيرة رضي الله عنه</w:t>
      </w:r>
      <w:r w:rsidRPr="004A2AFD">
        <w:rPr>
          <w:rFonts w:ascii="Traditional Arabic" w:eastAsia="Times New Roman" w:hAnsi="Traditional Arabic" w:cs="Traditional Arabic"/>
          <w:color w:val="000000"/>
          <w:sz w:val="36"/>
          <w:szCs w:val="36"/>
          <w:rtl/>
        </w:rPr>
        <w:t>: ((إنِّي قد خَلَّفتُ فيكم اثنين، لن تضلُّوا بعدهما أبدًا: كتاب الله، وسُنتي، ولن يتفرَّقَا حتى يرِدَا عليَّ الحوض))</w:t>
      </w:r>
      <w:r w:rsidRPr="004A2AFD">
        <w:rPr>
          <w:rFonts w:ascii="Traditional Arabic" w:eastAsia="Times New Roman" w:hAnsi="Traditional Arabic" w:cs="Traditional Arabic"/>
          <w:color w:val="0070C0"/>
          <w:sz w:val="32"/>
          <w:szCs w:val="32"/>
          <w:vertAlign w:val="superscript"/>
          <w:rtl/>
        </w:rPr>
        <w:t>(</w:t>
      </w:r>
      <w:bookmarkStart w:id="23" w:name="_ednref23"/>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"_edn23"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[23]</w:t>
      </w:r>
      <w:r w:rsidRPr="004A2AFD">
        <w:rPr>
          <w:rFonts w:ascii="Traditional Arabic" w:eastAsia="Times New Roman" w:hAnsi="Traditional Arabic" w:cs="Traditional Arabic"/>
          <w:color w:val="0070C0"/>
          <w:sz w:val="32"/>
          <w:szCs w:val="32"/>
          <w:vertAlign w:val="superscript"/>
          <w:rtl/>
        </w:rPr>
        <w:fldChar w:fldCharType="end"/>
      </w:r>
      <w:bookmarkEnd w:id="23"/>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lastRenderedPageBreak/>
        <w:t>6- حديث أبي سعيدٍ الخُدريِّ رضي الله عنه</w:t>
      </w:r>
      <w:r w:rsidRPr="004A2AFD">
        <w:rPr>
          <w:rFonts w:ascii="Traditional Arabic" w:eastAsia="Times New Roman" w:hAnsi="Traditional Arabic" w:cs="Traditional Arabic"/>
          <w:color w:val="000000"/>
          <w:sz w:val="36"/>
          <w:szCs w:val="36"/>
          <w:rtl/>
        </w:rPr>
        <w:t>: ((يا أيُّها الناس, إنِّي قد تركتُ فيكم الثَّقلين: كتاب الله، وسُنَّتي؛ فاستنطِقوا القرآن بسُنَّتي, ولا تعسفوه؛ فإنَّه لن تعمَى أبصارُكم , ولن تَزِلَّ أقدامكم, ولن تقصرَ أيديكم ما أخذتُم بهما))</w:t>
      </w:r>
      <w:r w:rsidRPr="004A2AFD">
        <w:rPr>
          <w:rFonts w:ascii="Traditional Arabic" w:eastAsia="Times New Roman" w:hAnsi="Traditional Arabic" w:cs="Traditional Arabic"/>
          <w:color w:val="0070C0"/>
          <w:sz w:val="32"/>
          <w:szCs w:val="32"/>
          <w:vertAlign w:val="superscript"/>
          <w:rtl/>
        </w:rPr>
        <w:t>(</w:t>
      </w:r>
      <w:bookmarkStart w:id="24" w:name="_ednref24"/>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"_edn24"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[24]</w:t>
      </w:r>
      <w:r w:rsidRPr="004A2AFD">
        <w:rPr>
          <w:rFonts w:ascii="Traditional Arabic" w:eastAsia="Times New Roman" w:hAnsi="Traditional Arabic" w:cs="Traditional Arabic"/>
          <w:color w:val="0070C0"/>
          <w:sz w:val="32"/>
          <w:szCs w:val="32"/>
          <w:vertAlign w:val="superscript"/>
          <w:rtl/>
        </w:rPr>
        <w:fldChar w:fldCharType="end"/>
      </w:r>
      <w:bookmarkEnd w:id="24"/>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70C0"/>
          <w:sz w:val="32"/>
          <w:szCs w:val="32"/>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C00000"/>
          <w:sz w:val="36"/>
          <w:szCs w:val="36"/>
          <w:rtl/>
        </w:rPr>
        <w:t>7-</w:t>
      </w:r>
      <w:r w:rsidRPr="004A2AFD">
        <w:rPr>
          <w:rFonts w:ascii="Traditional Arabic" w:eastAsia="Times New Roman" w:hAnsi="Traditional Arabic" w:cs="Traditional Arabic"/>
          <w:b/>
          <w:bCs/>
          <w:color w:val="000000"/>
          <w:sz w:val="36"/>
          <w:szCs w:val="36"/>
          <w:rtl/>
        </w:rPr>
        <w:t> حديث عُروة بن الزُّبير رضي الله عنهما</w:t>
      </w:r>
      <w:r w:rsidRPr="004A2AFD">
        <w:rPr>
          <w:rFonts w:ascii="Traditional Arabic" w:eastAsia="Times New Roman" w:hAnsi="Traditional Arabic" w:cs="Traditional Arabic"/>
          <w:color w:val="000000"/>
          <w:sz w:val="36"/>
          <w:szCs w:val="36"/>
          <w:rtl/>
        </w:rPr>
        <w:t>: ((تركتُ فيكم ما إنِ اعتصمتُم به، لن تضلُّوا أبدًا: أمرين بيِّنينِ: كتاب الله، وسُنَّة نبيِّكم))</w:t>
      </w:r>
      <w:r w:rsidRPr="004A2AFD">
        <w:rPr>
          <w:rFonts w:ascii="Traditional Arabic" w:eastAsia="Times New Roman" w:hAnsi="Traditional Arabic" w:cs="Traditional Arabic"/>
          <w:color w:val="0070C0"/>
          <w:sz w:val="32"/>
          <w:szCs w:val="32"/>
          <w:vertAlign w:val="superscript"/>
          <w:rtl/>
        </w:rPr>
        <w:t>(</w:t>
      </w:r>
      <w:bookmarkStart w:id="25" w:name="_ednref25"/>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"_edn25"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[25]</w:t>
      </w:r>
      <w:r w:rsidRPr="004A2AFD">
        <w:rPr>
          <w:rFonts w:ascii="Traditional Arabic" w:eastAsia="Times New Roman" w:hAnsi="Traditional Arabic" w:cs="Traditional Arabic"/>
          <w:color w:val="0070C0"/>
          <w:sz w:val="32"/>
          <w:szCs w:val="32"/>
          <w:vertAlign w:val="superscript"/>
          <w:rtl/>
        </w:rPr>
        <w:fldChar w:fldCharType="end"/>
      </w:r>
      <w:bookmarkEnd w:id="25"/>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70C0"/>
          <w:sz w:val="32"/>
          <w:szCs w:val="32"/>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8- حديث عبد الله بن أبي نَجِيح رضي الله عنه</w:t>
      </w:r>
      <w:r w:rsidRPr="004A2AFD">
        <w:rPr>
          <w:rFonts w:ascii="Traditional Arabic" w:eastAsia="Times New Roman" w:hAnsi="Traditional Arabic" w:cs="Traditional Arabic"/>
          <w:color w:val="000000"/>
          <w:sz w:val="36"/>
          <w:szCs w:val="36"/>
          <w:rtl/>
        </w:rPr>
        <w:t>: ((تركتُ فيكم ما إن اعتصمتُم به، فلن تضلُّوا أبدًا: كتاب الله، وسُنَّة نبيِّه))</w:t>
      </w:r>
      <w:r w:rsidRPr="004A2AFD">
        <w:rPr>
          <w:rFonts w:ascii="Traditional Arabic" w:eastAsia="Times New Roman" w:hAnsi="Traditional Arabic" w:cs="Traditional Arabic"/>
          <w:color w:val="0070C0"/>
          <w:sz w:val="32"/>
          <w:szCs w:val="32"/>
          <w:vertAlign w:val="superscript"/>
          <w:rtl/>
        </w:rPr>
        <w:t>(</w:t>
      </w:r>
      <w:bookmarkStart w:id="26" w:name="_ednref26"/>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"_edn26"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[26]</w:t>
      </w:r>
      <w:r w:rsidRPr="004A2AFD">
        <w:rPr>
          <w:rFonts w:ascii="Traditional Arabic" w:eastAsia="Times New Roman" w:hAnsi="Traditional Arabic" w:cs="Traditional Arabic"/>
          <w:color w:val="0070C0"/>
          <w:sz w:val="32"/>
          <w:szCs w:val="32"/>
          <w:vertAlign w:val="superscript"/>
          <w:rtl/>
        </w:rPr>
        <w:fldChar w:fldCharType="end"/>
      </w:r>
      <w:bookmarkEnd w:id="26"/>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70C0"/>
          <w:sz w:val="32"/>
          <w:szCs w:val="32"/>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9- حديث عَمرو بن عوف المُزني رضي الله عنه</w:t>
      </w:r>
      <w:r w:rsidRPr="004A2AFD">
        <w:rPr>
          <w:rFonts w:ascii="Traditional Arabic" w:eastAsia="Times New Roman" w:hAnsi="Traditional Arabic" w:cs="Traditional Arabic"/>
          <w:color w:val="000000"/>
          <w:sz w:val="36"/>
          <w:szCs w:val="36"/>
          <w:rtl/>
        </w:rPr>
        <w:t>: ((تركتُ فيكم أمرين، لن تضلُّوا ما تمسكتم بهما: كِتاب الله، وسُنَّة نبيِّه))</w:t>
      </w:r>
      <w:r w:rsidRPr="004A2AFD">
        <w:rPr>
          <w:rFonts w:ascii="Traditional Arabic" w:eastAsia="Times New Roman" w:hAnsi="Traditional Arabic" w:cs="Traditional Arabic"/>
          <w:color w:val="0070C0"/>
          <w:sz w:val="32"/>
          <w:szCs w:val="32"/>
          <w:vertAlign w:val="superscript"/>
          <w:rtl/>
        </w:rPr>
        <w:t>(</w:t>
      </w:r>
      <w:bookmarkStart w:id="27" w:name="_ednref27"/>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"_edn27"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[27]</w:t>
      </w:r>
      <w:r w:rsidRPr="004A2AFD">
        <w:rPr>
          <w:rFonts w:ascii="Traditional Arabic" w:eastAsia="Times New Roman" w:hAnsi="Traditional Arabic" w:cs="Traditional Arabic"/>
          <w:color w:val="0070C0"/>
          <w:sz w:val="32"/>
          <w:szCs w:val="32"/>
          <w:vertAlign w:val="superscript"/>
          <w:rtl/>
        </w:rPr>
        <w:fldChar w:fldCharType="end"/>
      </w:r>
      <w:bookmarkEnd w:id="27"/>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70C0"/>
          <w:sz w:val="32"/>
          <w:szCs w:val="32"/>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10- حديث موسى بن عُقْبة رضي الله عنه رضي الله عنه</w:t>
      </w:r>
      <w:r w:rsidRPr="004A2AFD">
        <w:rPr>
          <w:rFonts w:ascii="Traditional Arabic" w:eastAsia="Times New Roman" w:hAnsi="Traditional Arabic" w:cs="Traditional Arabic"/>
          <w:color w:val="000000"/>
          <w:sz w:val="36"/>
          <w:szCs w:val="36"/>
          <w:rtl/>
        </w:rPr>
        <w:t>: ((... لن تضلُّوا بعده أبدًا، أمرًا بيِّنًا: كِتاب الله، وسُنَّة نبيِّه))</w:t>
      </w:r>
      <w:r w:rsidRPr="004A2AFD">
        <w:rPr>
          <w:rFonts w:ascii="Traditional Arabic" w:eastAsia="Times New Roman" w:hAnsi="Traditional Arabic" w:cs="Traditional Arabic"/>
          <w:color w:val="0070C0"/>
          <w:sz w:val="32"/>
          <w:szCs w:val="32"/>
          <w:vertAlign w:val="superscript"/>
          <w:rtl/>
        </w:rPr>
        <w:t>(</w:t>
      </w:r>
      <w:bookmarkStart w:id="28" w:name="_ednref28"/>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"_edn28"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[28]</w:t>
      </w:r>
      <w:r w:rsidRPr="004A2AFD">
        <w:rPr>
          <w:rFonts w:ascii="Traditional Arabic" w:eastAsia="Times New Roman" w:hAnsi="Traditional Arabic" w:cs="Traditional Arabic"/>
          <w:color w:val="0070C0"/>
          <w:sz w:val="32"/>
          <w:szCs w:val="32"/>
          <w:vertAlign w:val="superscript"/>
          <w:rtl/>
        </w:rPr>
        <w:fldChar w:fldCharType="end"/>
      </w:r>
      <w:bookmarkEnd w:id="28"/>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11- حديث ناجية بن جُنُدب رضي الله عنه</w:t>
      </w:r>
      <w:r w:rsidRPr="004A2AFD">
        <w:rPr>
          <w:rFonts w:ascii="Traditional Arabic" w:eastAsia="Times New Roman" w:hAnsi="Traditional Arabic" w:cs="Traditional Arabic"/>
          <w:color w:val="000000"/>
          <w:sz w:val="36"/>
          <w:szCs w:val="36"/>
          <w:rtl/>
        </w:rPr>
        <w:t>: ((تركتُ فيكم ما إنْ أخذتم به، لم تضلُّوا: كتاب الله، وسُنَّته بأيديكم! ويقال: قد تركتُ فيكم: كتابَ الله، وسُنَّة نبيِّه))</w:t>
      </w:r>
      <w:r w:rsidRPr="004A2AFD">
        <w:rPr>
          <w:rFonts w:ascii="Traditional Arabic" w:eastAsia="Times New Roman" w:hAnsi="Traditional Arabic" w:cs="Traditional Arabic"/>
          <w:color w:val="0070C0"/>
          <w:sz w:val="32"/>
          <w:szCs w:val="32"/>
          <w:vertAlign w:val="superscript"/>
          <w:rtl/>
        </w:rPr>
        <w:t>(</w:t>
      </w:r>
      <w:bookmarkStart w:id="29" w:name="_ednref29"/>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"_edn29"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[29]</w:t>
      </w:r>
      <w:r w:rsidRPr="004A2AFD">
        <w:rPr>
          <w:rFonts w:ascii="Traditional Arabic" w:eastAsia="Times New Roman" w:hAnsi="Traditional Arabic" w:cs="Traditional Arabic"/>
          <w:color w:val="0070C0"/>
          <w:sz w:val="32"/>
          <w:szCs w:val="32"/>
          <w:vertAlign w:val="superscript"/>
          <w:rtl/>
        </w:rPr>
        <w:fldChar w:fldCharType="end"/>
      </w:r>
      <w:bookmarkEnd w:id="29"/>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70C0"/>
          <w:sz w:val="32"/>
          <w:szCs w:val="32"/>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12- وعن مالكٍ أنَّه بلَغَه أنَّ رسولَ اللَّه صلَّى الله عليه وسلَّمَ قال: </w:t>
      </w:r>
      <w:r w:rsidRPr="004A2AFD">
        <w:rPr>
          <w:rFonts w:ascii="Traditional Arabic" w:eastAsia="Times New Roman" w:hAnsi="Traditional Arabic" w:cs="Traditional Arabic"/>
          <w:color w:val="000000"/>
          <w:sz w:val="36"/>
          <w:szCs w:val="36"/>
          <w:rtl/>
        </w:rPr>
        <w:t>((تَركتُ فيكُم أمرَينِ، لن تضِلُّوا ما تَمسَّكتُم بهما: كِتابَ اللَّه، وسُنَّةَ نَبيِّه))</w:t>
      </w:r>
      <w:r w:rsidRPr="004A2AFD">
        <w:rPr>
          <w:rFonts w:ascii="Traditional Arabic" w:eastAsia="Times New Roman" w:hAnsi="Traditional Arabic" w:cs="Traditional Arabic"/>
          <w:color w:val="0070C0"/>
          <w:sz w:val="32"/>
          <w:szCs w:val="32"/>
          <w:vertAlign w:val="superscript"/>
          <w:rtl/>
        </w:rPr>
        <w:t>(</w:t>
      </w:r>
      <w:bookmarkStart w:id="30" w:name="_ednref30"/>
      <w:r w:rsidRPr="004A2AFD">
        <w:rPr>
          <w:rFonts w:ascii="Traditional Arabic" w:eastAsia="Times New Roman" w:hAnsi="Traditional Arabic" w:cs="Traditional Arabic"/>
          <w:color w:val="0070C0"/>
          <w:sz w:val="32"/>
          <w:szCs w:val="32"/>
          <w:vertAlign w:val="superscript"/>
          <w:rtl/>
        </w:rPr>
        <w:fldChar w:fldCharType="begin"/>
      </w:r>
      <w:r w:rsidRPr="004A2AFD">
        <w:rPr>
          <w:rFonts w:ascii="Traditional Arabic" w:eastAsia="Times New Roman" w:hAnsi="Traditional Arabic" w:cs="Traditional Arabic"/>
          <w:color w:val="0070C0"/>
          <w:sz w:val="32"/>
          <w:szCs w:val="32"/>
          <w:vertAlign w:val="superscript"/>
          <w:rtl/>
        </w:rPr>
        <w:instrText xml:space="preserve"> </w:instrText>
      </w:r>
      <w:r w:rsidRPr="004A2AFD">
        <w:rPr>
          <w:rFonts w:ascii="Traditional Arabic" w:eastAsia="Times New Roman" w:hAnsi="Traditional Arabic" w:cs="Traditional Arabic"/>
          <w:color w:val="0070C0"/>
          <w:sz w:val="32"/>
          <w:szCs w:val="32"/>
          <w:vertAlign w:val="superscript"/>
        </w:rPr>
        <w:instrText>HYPERLINK "http://www.dorar.net/article/1716" \l "_edn30" \o</w:instrText>
      </w:r>
      <w:r w:rsidRPr="004A2AFD">
        <w:rPr>
          <w:rFonts w:ascii="Traditional Arabic" w:eastAsia="Times New Roman" w:hAnsi="Traditional Arabic" w:cs="Traditional Arabic"/>
          <w:color w:val="0070C0"/>
          <w:sz w:val="32"/>
          <w:szCs w:val="32"/>
          <w:vertAlign w:val="superscript"/>
          <w:rtl/>
        </w:rPr>
        <w:instrText xml:space="preserve"> "" </w:instrText>
      </w:r>
      <w:r w:rsidRPr="004A2AFD">
        <w:rPr>
          <w:rFonts w:ascii="Traditional Arabic" w:eastAsia="Times New Roman" w:hAnsi="Traditional Arabic" w:cs="Traditional Arabic"/>
          <w:color w:val="0070C0"/>
          <w:sz w:val="32"/>
          <w:szCs w:val="32"/>
          <w:vertAlign w:val="superscript"/>
          <w:rtl/>
        </w:rPr>
        <w:fldChar w:fldCharType="separate"/>
      </w:r>
      <w:r w:rsidRPr="004A2AFD">
        <w:rPr>
          <w:rFonts w:ascii="Traditional Arabic" w:eastAsia="Times New Roman" w:hAnsi="Traditional Arabic" w:cs="Traditional Arabic"/>
          <w:color w:val="0070C0"/>
          <w:sz w:val="32"/>
          <w:szCs w:val="32"/>
          <w:vertAlign w:val="superscript"/>
        </w:rPr>
        <w:t>[30]</w:t>
      </w:r>
      <w:r w:rsidRPr="004A2AFD">
        <w:rPr>
          <w:rFonts w:ascii="Traditional Arabic" w:eastAsia="Times New Roman" w:hAnsi="Traditional Arabic" w:cs="Traditional Arabic"/>
          <w:color w:val="0070C0"/>
          <w:sz w:val="32"/>
          <w:szCs w:val="32"/>
          <w:vertAlign w:val="superscript"/>
          <w:rtl/>
        </w:rPr>
        <w:fldChar w:fldCharType="end"/>
      </w:r>
      <w:bookmarkEnd w:id="30"/>
      <w:r w:rsidRPr="004A2AFD">
        <w:rPr>
          <w:rFonts w:ascii="Traditional Arabic" w:eastAsia="Times New Roman" w:hAnsi="Traditional Arabic" w:cs="Traditional Arabic"/>
          <w:color w:val="0070C0"/>
          <w:sz w:val="32"/>
          <w:szCs w:val="32"/>
          <w:vertAlign w:val="superscript"/>
          <w:rtl/>
        </w:rPr>
        <w:t>)</w:t>
      </w:r>
      <w:r w:rsidRPr="004A2AFD">
        <w:rPr>
          <w:rFonts w:ascii="Traditional Arabic" w:eastAsia="Times New Roman" w:hAnsi="Traditional Arabic" w:cs="Traditional Arabic"/>
          <w:color w:val="0070C0"/>
          <w:sz w:val="32"/>
          <w:szCs w:val="32"/>
          <w:rtl/>
        </w:rPr>
        <w:t>.</w:t>
      </w:r>
    </w:p>
    <w:p w:rsidR="004A2AFD" w:rsidRPr="004A2AFD" w:rsidRDefault="004A2AFD" w:rsidP="004A2AFD">
      <w:pPr>
        <w:shd w:val="clear" w:color="auto" w:fill="FFFFFF"/>
        <w:spacing w:before="12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الخلاصة:</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ورد حديث الثقلين بلفظ: (كتاب الله وعترتي) ولفظ: (كتاب الله وسنتي) بأسانيد ضعيفة، وبأسانيد جياد يصح الاحتجاج بها، والله أعلم.</w:t>
      </w:r>
    </w:p>
    <w:p w:rsidR="004A2AFD" w:rsidRPr="004A2AFD" w:rsidRDefault="004A2AFD" w:rsidP="004A2AFD">
      <w:pPr>
        <w:shd w:val="clear" w:color="auto" w:fill="FFFFFF"/>
        <w:spacing w:before="24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المسألة الثانية: معنى الحديث وفقهه</w:t>
      </w:r>
    </w:p>
    <w:p w:rsidR="004A2AFD" w:rsidRPr="004A2AFD" w:rsidRDefault="004A2AFD" w:rsidP="004A2AFD">
      <w:pPr>
        <w:shd w:val="clear" w:color="auto" w:fill="FFFFFF"/>
        <w:spacing w:before="12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lastRenderedPageBreak/>
        <w:t>يُسمَّى هذا الحديث </w:t>
      </w:r>
      <w:r w:rsidRPr="004A2AFD">
        <w:rPr>
          <w:rFonts w:ascii="Traditional Arabic" w:eastAsia="Times New Roman" w:hAnsi="Traditional Arabic" w:cs="Traditional Arabic"/>
          <w:b/>
          <w:bCs/>
          <w:color w:val="000000"/>
          <w:sz w:val="36"/>
          <w:szCs w:val="36"/>
          <w:rtl/>
        </w:rPr>
        <w:t>"حديث الثقلين"</w:t>
      </w:r>
      <w:r w:rsidRPr="004A2AFD">
        <w:rPr>
          <w:rFonts w:ascii="Traditional Arabic" w:eastAsia="Times New Roman" w:hAnsi="Traditional Arabic" w:cs="Traditional Arabic"/>
          <w:color w:val="000000"/>
          <w:sz w:val="36"/>
          <w:szCs w:val="36"/>
          <w:rtl/>
        </w:rPr>
        <w:t>؛ لقوله صلَّى الله عليه وسلَّمَ كما في بعض ألفاظه: ((إنِّي تاركٌ فيكم الثَّقَلينِ))، والثَّقَل</w:t>
      </w:r>
      <w:r w:rsidRPr="004A2AFD">
        <w:rPr>
          <w:rFonts w:ascii="Traditional Arabic" w:eastAsia="Times New Roman" w:hAnsi="Traditional Arabic" w:cs="Traditional Arabic"/>
          <w:color w:val="000000"/>
          <w:sz w:val="36"/>
          <w:szCs w:val="36"/>
          <w:shd w:val="clear" w:color="auto" w:fill="FFFFFF"/>
          <w:rtl/>
        </w:rPr>
        <w:t>: (المتاع المحمولُ على الدَّابَّة)</w:t>
      </w:r>
      <w:r w:rsidRPr="004A2AFD">
        <w:rPr>
          <w:rFonts w:ascii="Traditional Arabic" w:eastAsia="Times New Roman" w:hAnsi="Traditional Arabic" w:cs="Traditional Arabic"/>
          <w:color w:val="0070C0"/>
          <w:sz w:val="36"/>
          <w:szCs w:val="36"/>
          <w:rtl/>
        </w:rPr>
        <w:t>(</w:t>
      </w:r>
      <w:bookmarkStart w:id="31" w:name="_ednref31"/>
      <w:r w:rsidRPr="004A2AFD">
        <w:rPr>
          <w:rFonts w:ascii="Traditional Arabic" w:eastAsia="Times New Roman" w:hAnsi="Traditional Arabic" w:cs="Traditional Arabic"/>
          <w:color w:val="0070C0"/>
          <w:sz w:val="36"/>
          <w:szCs w:val="36"/>
          <w:rtl/>
        </w:rPr>
        <w:fldChar w:fldCharType="begin"/>
      </w:r>
      <w:r w:rsidRPr="004A2AFD">
        <w:rPr>
          <w:rFonts w:ascii="Traditional Arabic" w:eastAsia="Times New Roman" w:hAnsi="Traditional Arabic" w:cs="Traditional Arabic"/>
          <w:color w:val="0070C0"/>
          <w:sz w:val="36"/>
          <w:szCs w:val="36"/>
          <w:rtl/>
        </w:rPr>
        <w:instrText xml:space="preserve"> </w:instrText>
      </w:r>
      <w:r w:rsidRPr="004A2AFD">
        <w:rPr>
          <w:rFonts w:ascii="Traditional Arabic" w:eastAsia="Times New Roman" w:hAnsi="Traditional Arabic" w:cs="Traditional Arabic"/>
          <w:color w:val="0070C0"/>
          <w:sz w:val="36"/>
          <w:szCs w:val="36"/>
        </w:rPr>
        <w:instrText>HYPERLINK "http://www.dorar.net/article/1716" \l "_edn31" \o</w:instrText>
      </w:r>
      <w:r w:rsidRPr="004A2AFD">
        <w:rPr>
          <w:rFonts w:ascii="Traditional Arabic" w:eastAsia="Times New Roman" w:hAnsi="Traditional Arabic" w:cs="Traditional Arabic"/>
          <w:color w:val="0070C0"/>
          <w:sz w:val="36"/>
          <w:szCs w:val="36"/>
          <w:rtl/>
        </w:rPr>
        <w:instrText xml:space="preserve"> "" </w:instrText>
      </w:r>
      <w:r w:rsidRPr="004A2AFD">
        <w:rPr>
          <w:rFonts w:ascii="Traditional Arabic" w:eastAsia="Times New Roman" w:hAnsi="Traditional Arabic" w:cs="Traditional Arabic"/>
          <w:color w:val="0070C0"/>
          <w:sz w:val="36"/>
          <w:szCs w:val="36"/>
          <w:rtl/>
        </w:rPr>
        <w:fldChar w:fldCharType="separate"/>
      </w:r>
      <w:r w:rsidRPr="004A2AFD">
        <w:rPr>
          <w:rFonts w:ascii="Arial" w:eastAsia="Times New Roman" w:hAnsi="Arial" w:cs="Arial"/>
          <w:b/>
          <w:bCs/>
          <w:color w:val="0070C0"/>
          <w:sz w:val="36"/>
          <w:szCs w:val="36"/>
        </w:rPr>
        <w:t>[31]</w:t>
      </w:r>
      <w:r w:rsidRPr="004A2AFD">
        <w:rPr>
          <w:rFonts w:ascii="Traditional Arabic" w:eastAsia="Times New Roman" w:hAnsi="Traditional Arabic" w:cs="Traditional Arabic"/>
          <w:color w:val="0070C0"/>
          <w:sz w:val="36"/>
          <w:szCs w:val="36"/>
          <w:rtl/>
        </w:rPr>
        <w:fldChar w:fldCharType="end"/>
      </w:r>
      <w:bookmarkEnd w:id="31"/>
      <w:r w:rsidRPr="004A2AFD">
        <w:rPr>
          <w:rFonts w:ascii="Traditional Arabic" w:eastAsia="Times New Roman" w:hAnsi="Traditional Arabic" w:cs="Traditional Arabic"/>
          <w:color w:val="0070C0"/>
          <w:sz w:val="36"/>
          <w:szCs w:val="36"/>
          <w:rtl/>
        </w:rPr>
        <w:t>)</w:t>
      </w:r>
      <w:r w:rsidRPr="004A2AFD">
        <w:rPr>
          <w:rFonts w:ascii="Traditional Arabic" w:eastAsia="Times New Roman" w:hAnsi="Traditional Arabic" w:cs="Traditional Arabic"/>
          <w:color w:val="000000"/>
          <w:sz w:val="36"/>
          <w:szCs w:val="36"/>
          <w:rtl/>
        </w:rPr>
        <w:t>؛ قال القاضي عياض: (</w:t>
      </w:r>
      <w:r w:rsidRPr="004A2AFD">
        <w:rPr>
          <w:rFonts w:ascii="Traditional Arabic" w:eastAsia="Times New Roman" w:hAnsi="Traditional Arabic" w:cs="Traditional Arabic"/>
          <w:color w:val="000000"/>
          <w:sz w:val="36"/>
          <w:szCs w:val="36"/>
          <w:shd w:val="clear" w:color="auto" w:fill="FFFFFF"/>
          <w:rtl/>
        </w:rPr>
        <w:t>قِيل سُمِّيَا بذلك؛ لعِظم أقدارهما، وقيل: لشدَّة الأخْذ بهما</w:t>
      </w:r>
      <w:r w:rsidRPr="004A2AFD">
        <w:rPr>
          <w:rFonts w:ascii="Traditional Arabic" w:eastAsia="Times New Roman" w:hAnsi="Traditional Arabic" w:cs="Traditional Arabic"/>
          <w:color w:val="000000"/>
          <w:sz w:val="36"/>
          <w:szCs w:val="36"/>
          <w:rtl/>
        </w:rPr>
        <w:t>)</w:t>
      </w:r>
      <w:r w:rsidRPr="004A2AFD">
        <w:rPr>
          <w:rFonts w:ascii="Traditional Arabic" w:eastAsia="Times New Roman" w:hAnsi="Traditional Arabic" w:cs="Traditional Arabic"/>
          <w:color w:val="0070C0"/>
          <w:sz w:val="36"/>
          <w:szCs w:val="36"/>
          <w:rtl/>
        </w:rPr>
        <w:t>(</w:t>
      </w:r>
      <w:bookmarkStart w:id="32" w:name="_ednref32"/>
      <w:r w:rsidRPr="004A2AFD">
        <w:rPr>
          <w:rFonts w:ascii="Traditional Arabic" w:eastAsia="Times New Roman" w:hAnsi="Traditional Arabic" w:cs="Traditional Arabic"/>
          <w:color w:val="0070C0"/>
          <w:sz w:val="36"/>
          <w:szCs w:val="36"/>
          <w:rtl/>
        </w:rPr>
        <w:fldChar w:fldCharType="begin"/>
      </w:r>
      <w:r w:rsidRPr="004A2AFD">
        <w:rPr>
          <w:rFonts w:ascii="Traditional Arabic" w:eastAsia="Times New Roman" w:hAnsi="Traditional Arabic" w:cs="Traditional Arabic"/>
          <w:color w:val="0070C0"/>
          <w:sz w:val="36"/>
          <w:szCs w:val="36"/>
          <w:rtl/>
        </w:rPr>
        <w:instrText xml:space="preserve"> </w:instrText>
      </w:r>
      <w:r w:rsidRPr="004A2AFD">
        <w:rPr>
          <w:rFonts w:ascii="Traditional Arabic" w:eastAsia="Times New Roman" w:hAnsi="Traditional Arabic" w:cs="Traditional Arabic"/>
          <w:color w:val="0070C0"/>
          <w:sz w:val="36"/>
          <w:szCs w:val="36"/>
        </w:rPr>
        <w:instrText>HYPERLINK "http://www.dorar.net/article/1716" \l "_edn32" \o</w:instrText>
      </w:r>
      <w:r w:rsidRPr="004A2AFD">
        <w:rPr>
          <w:rFonts w:ascii="Traditional Arabic" w:eastAsia="Times New Roman" w:hAnsi="Traditional Arabic" w:cs="Traditional Arabic"/>
          <w:color w:val="0070C0"/>
          <w:sz w:val="36"/>
          <w:szCs w:val="36"/>
          <w:rtl/>
        </w:rPr>
        <w:instrText xml:space="preserve"> "" </w:instrText>
      </w:r>
      <w:r w:rsidRPr="004A2AFD">
        <w:rPr>
          <w:rFonts w:ascii="Traditional Arabic" w:eastAsia="Times New Roman" w:hAnsi="Traditional Arabic" w:cs="Traditional Arabic"/>
          <w:color w:val="0070C0"/>
          <w:sz w:val="36"/>
          <w:szCs w:val="36"/>
          <w:rtl/>
        </w:rPr>
        <w:fldChar w:fldCharType="separate"/>
      </w:r>
      <w:r w:rsidRPr="004A2AFD">
        <w:rPr>
          <w:rFonts w:ascii="Arial" w:eastAsia="Times New Roman" w:hAnsi="Arial" w:cs="Arial"/>
          <w:b/>
          <w:bCs/>
          <w:color w:val="0070C0"/>
          <w:sz w:val="36"/>
          <w:szCs w:val="36"/>
        </w:rPr>
        <w:t>[32]</w:t>
      </w:r>
      <w:r w:rsidRPr="004A2AFD">
        <w:rPr>
          <w:rFonts w:ascii="Traditional Arabic" w:eastAsia="Times New Roman" w:hAnsi="Traditional Arabic" w:cs="Traditional Arabic"/>
          <w:color w:val="0070C0"/>
          <w:sz w:val="36"/>
          <w:szCs w:val="36"/>
          <w:rtl/>
        </w:rPr>
        <w:fldChar w:fldCharType="end"/>
      </w:r>
      <w:bookmarkEnd w:id="32"/>
      <w:r w:rsidRPr="004A2AFD">
        <w:rPr>
          <w:rFonts w:ascii="Traditional Arabic" w:eastAsia="Times New Roman" w:hAnsi="Traditional Arabic" w:cs="Traditional Arabic"/>
          <w:color w:val="0070C0"/>
          <w:sz w:val="36"/>
          <w:szCs w:val="36"/>
          <w:rtl/>
        </w:rPr>
        <w:t>)</w:t>
      </w:r>
      <w:r w:rsidRPr="004A2AFD">
        <w:rPr>
          <w:rFonts w:ascii="Traditional Arabic" w:eastAsia="Times New Roman" w:hAnsi="Traditional Arabic" w:cs="Traditional Arabic"/>
          <w:color w:val="000000"/>
          <w:sz w:val="36"/>
          <w:szCs w:val="36"/>
          <w:rtl/>
        </w:rPr>
        <w:t>، وقال النوويُّ:</w:t>
      </w:r>
      <w:r w:rsidRPr="004A2AFD">
        <w:rPr>
          <w:rFonts w:ascii="Traditional Arabic" w:eastAsia="Times New Roman" w:hAnsi="Traditional Arabic" w:cs="Traditional Arabic"/>
          <w:color w:val="000000"/>
          <w:sz w:val="36"/>
          <w:szCs w:val="36"/>
          <w:shd w:val="clear" w:color="auto" w:fill="FFFFFF"/>
          <w:rtl/>
        </w:rPr>
        <w:t> </w:t>
      </w:r>
      <w:r w:rsidRPr="004A2AFD">
        <w:rPr>
          <w:rFonts w:ascii="Traditional Arabic" w:eastAsia="Times New Roman" w:hAnsi="Traditional Arabic" w:cs="Traditional Arabic"/>
          <w:color w:val="000000"/>
          <w:sz w:val="36"/>
          <w:szCs w:val="36"/>
          <w:shd w:val="clear" w:color="auto" w:fill="FFFFFF"/>
          <w:rtl/>
          <w:lang w:bidi="ar-EG"/>
        </w:rPr>
        <w:t>(</w:t>
      </w:r>
      <w:r w:rsidRPr="004A2AFD">
        <w:rPr>
          <w:rFonts w:ascii="Traditional Arabic" w:eastAsia="Times New Roman" w:hAnsi="Traditional Arabic" w:cs="Traditional Arabic"/>
          <w:color w:val="000000"/>
          <w:sz w:val="36"/>
          <w:szCs w:val="36"/>
          <w:rtl/>
          <w:lang w:bidi="ar-EG"/>
        </w:rPr>
        <w:t>سمِّيَا ثَقلين؛ لعظمهما، وكبير شأنهما)</w:t>
      </w:r>
      <w:r w:rsidRPr="004A2AFD">
        <w:rPr>
          <w:rFonts w:ascii="Traditional Arabic" w:eastAsia="Times New Roman" w:hAnsi="Traditional Arabic" w:cs="Traditional Arabic"/>
          <w:color w:val="0070C0"/>
          <w:sz w:val="36"/>
          <w:szCs w:val="36"/>
          <w:rtl/>
        </w:rPr>
        <w:t>(</w:t>
      </w:r>
      <w:bookmarkStart w:id="33" w:name="_ednref33"/>
      <w:r w:rsidRPr="004A2AFD">
        <w:rPr>
          <w:rFonts w:ascii="Traditional Arabic" w:eastAsia="Times New Roman" w:hAnsi="Traditional Arabic" w:cs="Traditional Arabic"/>
          <w:color w:val="0070C0"/>
          <w:sz w:val="36"/>
          <w:szCs w:val="36"/>
          <w:rtl/>
        </w:rPr>
        <w:fldChar w:fldCharType="begin"/>
      </w:r>
      <w:r w:rsidRPr="004A2AFD">
        <w:rPr>
          <w:rFonts w:ascii="Traditional Arabic" w:eastAsia="Times New Roman" w:hAnsi="Traditional Arabic" w:cs="Traditional Arabic"/>
          <w:color w:val="0070C0"/>
          <w:sz w:val="36"/>
          <w:szCs w:val="36"/>
          <w:rtl/>
        </w:rPr>
        <w:instrText xml:space="preserve"> </w:instrText>
      </w:r>
      <w:r w:rsidRPr="004A2AFD">
        <w:rPr>
          <w:rFonts w:ascii="Traditional Arabic" w:eastAsia="Times New Roman" w:hAnsi="Traditional Arabic" w:cs="Traditional Arabic"/>
          <w:color w:val="0070C0"/>
          <w:sz w:val="36"/>
          <w:szCs w:val="36"/>
        </w:rPr>
        <w:instrText>HYPERLINK "http://www.dorar.net/article/1716" \l "_edn33" \o</w:instrText>
      </w:r>
      <w:r w:rsidRPr="004A2AFD">
        <w:rPr>
          <w:rFonts w:ascii="Traditional Arabic" w:eastAsia="Times New Roman" w:hAnsi="Traditional Arabic" w:cs="Traditional Arabic"/>
          <w:color w:val="0070C0"/>
          <w:sz w:val="36"/>
          <w:szCs w:val="36"/>
          <w:rtl/>
        </w:rPr>
        <w:instrText xml:space="preserve"> "" </w:instrText>
      </w:r>
      <w:r w:rsidRPr="004A2AFD">
        <w:rPr>
          <w:rFonts w:ascii="Traditional Arabic" w:eastAsia="Times New Roman" w:hAnsi="Traditional Arabic" w:cs="Traditional Arabic"/>
          <w:color w:val="0070C0"/>
          <w:sz w:val="36"/>
          <w:szCs w:val="36"/>
          <w:rtl/>
        </w:rPr>
        <w:fldChar w:fldCharType="separate"/>
      </w:r>
      <w:r w:rsidRPr="004A2AFD">
        <w:rPr>
          <w:rFonts w:ascii="Traditional Arabic" w:eastAsia="Times New Roman" w:hAnsi="Traditional Arabic" w:cs="Traditional Arabic"/>
          <w:color w:val="0070C0"/>
          <w:sz w:val="36"/>
          <w:szCs w:val="36"/>
        </w:rPr>
        <w:t>[33]</w:t>
      </w:r>
      <w:r w:rsidRPr="004A2AFD">
        <w:rPr>
          <w:rFonts w:ascii="Traditional Arabic" w:eastAsia="Times New Roman" w:hAnsi="Traditional Arabic" w:cs="Traditional Arabic"/>
          <w:color w:val="0070C0"/>
          <w:sz w:val="36"/>
          <w:szCs w:val="36"/>
          <w:rtl/>
        </w:rPr>
        <w:fldChar w:fldCharType="end"/>
      </w:r>
      <w:bookmarkEnd w:id="33"/>
      <w:r w:rsidRPr="004A2AFD">
        <w:rPr>
          <w:rFonts w:ascii="Traditional Arabic" w:eastAsia="Times New Roman" w:hAnsi="Traditional Arabic" w:cs="Traditional Arabic"/>
          <w:color w:val="0070C0"/>
          <w:sz w:val="36"/>
          <w:szCs w:val="36"/>
          <w:rtl/>
        </w:rPr>
        <w:t>)</w:t>
      </w:r>
      <w:r w:rsidRPr="004A2AFD">
        <w:rPr>
          <w:rFonts w:ascii="Traditional Arabic" w:eastAsia="Times New Roman" w:hAnsi="Traditional Arabic" w:cs="Traditional Arabic"/>
          <w:color w:val="000000"/>
          <w:sz w:val="36"/>
          <w:szCs w:val="36"/>
          <w:rtl/>
        </w:rPr>
        <w:t>، وقال البغويُّ: </w:t>
      </w:r>
      <w:r w:rsidRPr="004A2AFD">
        <w:rPr>
          <w:rFonts w:ascii="Traditional Arabic" w:eastAsia="Times New Roman" w:hAnsi="Traditional Arabic" w:cs="Traditional Arabic"/>
          <w:color w:val="000000"/>
          <w:sz w:val="36"/>
          <w:szCs w:val="36"/>
          <w:rtl/>
          <w:lang w:bidi="ar-EG"/>
        </w:rPr>
        <w:t>(فجَعلهما ثَقلينِ؛ إعظامًا لقدرهما)</w:t>
      </w:r>
      <w:r w:rsidRPr="004A2AFD">
        <w:rPr>
          <w:rFonts w:ascii="Traditional Arabic" w:eastAsia="Times New Roman" w:hAnsi="Traditional Arabic" w:cs="Traditional Arabic"/>
          <w:color w:val="0070C0"/>
          <w:sz w:val="36"/>
          <w:szCs w:val="36"/>
          <w:rtl/>
          <w:lang w:bidi="ar-EG"/>
        </w:rPr>
        <w:t>(</w:t>
      </w:r>
      <w:bookmarkStart w:id="34" w:name="_ednref34"/>
      <w:r w:rsidRPr="004A2AFD">
        <w:rPr>
          <w:rFonts w:ascii="Traditional Arabic" w:eastAsia="Times New Roman" w:hAnsi="Traditional Arabic" w:cs="Traditional Arabic"/>
          <w:color w:val="0070C0"/>
          <w:sz w:val="36"/>
          <w:szCs w:val="36"/>
          <w:rtl/>
          <w:lang w:bidi="ar-EG"/>
        </w:rPr>
        <w:fldChar w:fldCharType="begin"/>
      </w:r>
      <w:r w:rsidRPr="004A2AFD">
        <w:rPr>
          <w:rFonts w:ascii="Traditional Arabic" w:eastAsia="Times New Roman" w:hAnsi="Traditional Arabic" w:cs="Traditional Arabic"/>
          <w:color w:val="0070C0"/>
          <w:sz w:val="36"/>
          <w:szCs w:val="36"/>
          <w:rtl/>
          <w:lang w:bidi="ar-EG"/>
        </w:rPr>
        <w:instrText xml:space="preserve"> </w:instrText>
      </w:r>
      <w:r w:rsidRPr="004A2AFD">
        <w:rPr>
          <w:rFonts w:ascii="Traditional Arabic" w:eastAsia="Times New Roman" w:hAnsi="Traditional Arabic" w:cs="Traditional Arabic"/>
          <w:color w:val="0070C0"/>
          <w:sz w:val="36"/>
          <w:szCs w:val="36"/>
          <w:lang w:bidi="ar-EG"/>
        </w:rPr>
        <w:instrText>HYPERLINK "http://www.dorar.net/article/1716" \l "_edn34" \o</w:instrText>
      </w:r>
      <w:r w:rsidRPr="004A2AFD">
        <w:rPr>
          <w:rFonts w:ascii="Traditional Arabic" w:eastAsia="Times New Roman" w:hAnsi="Traditional Arabic" w:cs="Traditional Arabic"/>
          <w:color w:val="0070C0"/>
          <w:sz w:val="36"/>
          <w:szCs w:val="36"/>
          <w:rtl/>
          <w:lang w:bidi="ar-EG"/>
        </w:rPr>
        <w:instrText xml:space="preserve"> "" </w:instrText>
      </w:r>
      <w:r w:rsidRPr="004A2AFD">
        <w:rPr>
          <w:rFonts w:ascii="Traditional Arabic" w:eastAsia="Times New Roman" w:hAnsi="Traditional Arabic" w:cs="Traditional Arabic"/>
          <w:color w:val="0070C0"/>
          <w:sz w:val="36"/>
          <w:szCs w:val="36"/>
          <w:rtl/>
          <w:lang w:bidi="ar-EG"/>
        </w:rPr>
        <w:fldChar w:fldCharType="separate"/>
      </w:r>
      <w:r w:rsidRPr="004A2AFD">
        <w:rPr>
          <w:rFonts w:ascii="Traditional Arabic" w:eastAsia="Times New Roman" w:hAnsi="Traditional Arabic" w:cs="Traditional Arabic"/>
          <w:color w:val="0070C0"/>
          <w:sz w:val="36"/>
          <w:szCs w:val="36"/>
          <w:lang w:bidi="ar-EG"/>
        </w:rPr>
        <w:t>[34]</w:t>
      </w:r>
      <w:r w:rsidRPr="004A2AFD">
        <w:rPr>
          <w:rFonts w:ascii="Traditional Arabic" w:eastAsia="Times New Roman" w:hAnsi="Traditional Arabic" w:cs="Traditional Arabic"/>
          <w:color w:val="0070C0"/>
          <w:sz w:val="36"/>
          <w:szCs w:val="36"/>
          <w:rtl/>
          <w:lang w:bidi="ar-EG"/>
        </w:rPr>
        <w:fldChar w:fldCharType="end"/>
      </w:r>
      <w:bookmarkEnd w:id="34"/>
      <w:r w:rsidRPr="004A2AFD">
        <w:rPr>
          <w:rFonts w:ascii="Traditional Arabic" w:eastAsia="Times New Roman" w:hAnsi="Traditional Arabic" w:cs="Traditional Arabic"/>
          <w:color w:val="0070C0"/>
          <w:sz w:val="36"/>
          <w:szCs w:val="36"/>
          <w:rtl/>
          <w:lang w:bidi="ar-EG"/>
        </w:rPr>
        <w:t>)</w:t>
      </w:r>
      <w:r w:rsidRPr="004A2AFD">
        <w:rPr>
          <w:rFonts w:ascii="Traditional Arabic" w:eastAsia="Times New Roman" w:hAnsi="Traditional Arabic" w:cs="Traditional Arabic"/>
          <w:color w:val="000000"/>
          <w:sz w:val="36"/>
          <w:szCs w:val="36"/>
          <w:rtl/>
          <w:lang w:bidi="ar-EG"/>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وقد تمسَّك الشِّيعةُ ومَن تلوَّث بلوثتهم بلفظ: ((كتاب الله، وعِترتي)) حتى زعَموا زعمًا باطلًا أنَّ الأمر بالتمسُّك بالكتاب والعِترة جاء في صحيح مسلم، وتمسَّك بعض أهلُ السُّنَّة بلفظ: ((كِتاب الله، وسُنَّتي)) حتى ضعفوا لفظ ((وعِترتي))!</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والأولى الجمع، حيث لا تعارض بينهما، كما سيتضح ذلك من خلال البحث.</w:t>
      </w:r>
    </w:p>
    <w:p w:rsidR="004A2AFD" w:rsidRPr="004A2AFD" w:rsidRDefault="004A2AFD" w:rsidP="004A2AFD">
      <w:pPr>
        <w:shd w:val="clear" w:color="auto" w:fill="FFFFFF"/>
        <w:spacing w:before="12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وقبل نقْل أقوال العلماء وفَهمهم للحديث تجدُر الإشارة إلى أنَّ الأمر بالتمسُّك بالكتاب والسُّنَّة والاعتصام بهما، من أساسيات هذا الدِّين، وقد جاء الأمرُ به في كِتاب الله تعالى، وفي الأحاديثِ الصَّحيحة، فسواء صحَّ لفظ: ((كتاب الله، وعِترتي))، أو لفظ: ((كتاب الله، وسُنَّتي))، أو لم يصحَّ منهما شيء، فالتمسُّك بالسُّنَّة كالتمسُّك بالقرآن، سواءً بسواء، وهذه جملةٌ من الآيات والأحاديث التي تدلُّ على ذلك:</w:t>
      </w:r>
    </w:p>
    <w:p w:rsidR="004A2AFD" w:rsidRPr="004A2AFD" w:rsidRDefault="004A2AFD" w:rsidP="004A2AFD">
      <w:pPr>
        <w:shd w:val="clear" w:color="auto" w:fill="FFFFFF"/>
        <w:spacing w:before="12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قال الله تعالى:</w:t>
      </w:r>
      <w:r w:rsidRPr="004A2AFD">
        <w:rPr>
          <w:rFonts w:ascii="Traditional Arabic" w:eastAsia="Times New Roman" w:hAnsi="Traditional Arabic" w:cs="Traditional Arabic"/>
          <w:color w:val="000000"/>
          <w:sz w:val="36"/>
          <w:szCs w:val="36"/>
          <w:rtl/>
        </w:rPr>
        <w:t> {وَمَا كَانَ لِمُؤْمِنٍ وَلَا مُؤْمِنَةٍ إِذَا قَضَى اللَّهُ وَرَسُولُهُ أَمْرًا أَنْ يَكُونَ لَهُمُ الْخِيَرَةُ مِنْ أَمْرِهِمْ وَمَنْ يَعْصِ اللَّهَ وَرَسُولَهُ فَقَدْ ضَلَّ ضَلَالًا مُبِينًا} [الأحزاب: 36].</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وقال:</w:t>
      </w:r>
      <w:r w:rsidRPr="004A2AFD">
        <w:rPr>
          <w:rFonts w:ascii="Traditional Arabic" w:eastAsia="Times New Roman" w:hAnsi="Traditional Arabic" w:cs="Traditional Arabic"/>
          <w:color w:val="000000"/>
          <w:sz w:val="36"/>
          <w:szCs w:val="36"/>
          <w:rtl/>
        </w:rPr>
        <w:t> {قُلْ إِنْ كُنْتُمْ تُحِبُّونَ اللَّهَ فَاتَّبِعُونِي يُحْبِبْكُمُ اللَّهُ} [آل عمران: 31].</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وقال:</w:t>
      </w:r>
      <w:r w:rsidRPr="004A2AFD">
        <w:rPr>
          <w:rFonts w:ascii="Traditional Arabic" w:eastAsia="Times New Roman" w:hAnsi="Traditional Arabic" w:cs="Traditional Arabic"/>
          <w:color w:val="000000"/>
          <w:sz w:val="36"/>
          <w:szCs w:val="36"/>
          <w:rtl/>
        </w:rPr>
        <w:t> {وَمَا آَتَاكُمُ الرَّسُولُ فَخُذُوهُ وَمَا نَهَاكُمْ عَنْهُ فَانْتَهُوا} [الحشر: 7].</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وقال صلَّى الله عليه وسلَّمَ:</w:t>
      </w:r>
      <w:r w:rsidRPr="004A2AFD">
        <w:rPr>
          <w:rFonts w:ascii="Traditional Arabic" w:eastAsia="Times New Roman" w:hAnsi="Traditional Arabic" w:cs="Traditional Arabic"/>
          <w:color w:val="000000"/>
          <w:sz w:val="36"/>
          <w:szCs w:val="36"/>
          <w:rtl/>
        </w:rPr>
        <w:t> </w:t>
      </w:r>
      <w:r w:rsidRPr="004A2AFD">
        <w:rPr>
          <w:rFonts w:ascii="Traditional Arabic" w:eastAsia="Times New Roman" w:hAnsi="Traditional Arabic" w:cs="Traditional Arabic"/>
          <w:color w:val="000000"/>
          <w:sz w:val="36"/>
          <w:szCs w:val="36"/>
          <w:rtl/>
          <w:lang w:bidi="ar-EG"/>
        </w:rPr>
        <w:t>((عليكم</w:t>
      </w:r>
      <w:r w:rsidRPr="004A2AFD">
        <w:rPr>
          <w:rFonts w:ascii="Traditional Arabic" w:eastAsia="Times New Roman" w:hAnsi="Traditional Arabic" w:cs="Traditional Arabic"/>
          <w:color w:val="000000"/>
          <w:sz w:val="36"/>
          <w:szCs w:val="36"/>
        </w:rPr>
        <w:t> </w:t>
      </w:r>
      <w:r w:rsidRPr="004A2AFD">
        <w:rPr>
          <w:rFonts w:ascii="Traditional Arabic" w:eastAsia="Times New Roman" w:hAnsi="Traditional Arabic" w:cs="Traditional Arabic"/>
          <w:color w:val="000000"/>
          <w:sz w:val="36"/>
          <w:szCs w:val="36"/>
          <w:rtl/>
          <w:lang w:bidi="ar-EG"/>
        </w:rPr>
        <w:t>بسُنَّتي</w:t>
      </w:r>
      <w:r w:rsidRPr="004A2AFD">
        <w:rPr>
          <w:rFonts w:ascii="Traditional Arabic" w:eastAsia="Times New Roman" w:hAnsi="Traditional Arabic" w:cs="Traditional Arabic"/>
          <w:color w:val="000000"/>
          <w:sz w:val="36"/>
          <w:szCs w:val="36"/>
        </w:rPr>
        <w:t> </w:t>
      </w:r>
      <w:r w:rsidRPr="004A2AFD">
        <w:rPr>
          <w:rFonts w:ascii="Traditional Arabic" w:eastAsia="Times New Roman" w:hAnsi="Traditional Arabic" w:cs="Traditional Arabic"/>
          <w:color w:val="000000"/>
          <w:sz w:val="36"/>
          <w:szCs w:val="36"/>
          <w:rtl/>
          <w:lang w:bidi="ar-EG"/>
        </w:rPr>
        <w:t>وسُنَّةِ</w:t>
      </w:r>
      <w:r w:rsidRPr="004A2AFD">
        <w:rPr>
          <w:rFonts w:ascii="Traditional Arabic" w:eastAsia="Times New Roman" w:hAnsi="Traditional Arabic" w:cs="Traditional Arabic"/>
          <w:color w:val="000000"/>
          <w:sz w:val="36"/>
          <w:szCs w:val="36"/>
        </w:rPr>
        <w:t> </w:t>
      </w:r>
      <w:r w:rsidRPr="004A2AFD">
        <w:rPr>
          <w:rFonts w:ascii="Traditional Arabic" w:eastAsia="Times New Roman" w:hAnsi="Traditional Arabic" w:cs="Traditional Arabic"/>
          <w:color w:val="000000"/>
          <w:sz w:val="36"/>
          <w:szCs w:val="36"/>
          <w:rtl/>
          <w:lang w:bidi="ar-EG"/>
        </w:rPr>
        <w:t>الخُلفاء</w:t>
      </w:r>
      <w:r w:rsidRPr="004A2AFD">
        <w:rPr>
          <w:rFonts w:ascii="Traditional Arabic" w:eastAsia="Times New Roman" w:hAnsi="Traditional Arabic" w:cs="Traditional Arabic"/>
          <w:color w:val="000000"/>
          <w:sz w:val="36"/>
          <w:szCs w:val="36"/>
        </w:rPr>
        <w:t> </w:t>
      </w:r>
      <w:r w:rsidRPr="004A2AFD">
        <w:rPr>
          <w:rFonts w:ascii="Traditional Arabic" w:eastAsia="Times New Roman" w:hAnsi="Traditional Arabic" w:cs="Traditional Arabic"/>
          <w:color w:val="000000"/>
          <w:sz w:val="36"/>
          <w:szCs w:val="36"/>
          <w:rtl/>
          <w:lang w:bidi="ar-EG"/>
        </w:rPr>
        <w:t>المهديِّين الراشِدين، تمسَّكوا بها، وعَضُّوا عليها بالنواجِذ))</w:t>
      </w:r>
      <w:r w:rsidRPr="004A2AFD">
        <w:rPr>
          <w:rFonts w:ascii="Traditional Arabic" w:eastAsia="Times New Roman" w:hAnsi="Traditional Arabic" w:cs="Traditional Arabic"/>
          <w:color w:val="0070C0"/>
          <w:sz w:val="36"/>
          <w:szCs w:val="36"/>
          <w:vertAlign w:val="superscript"/>
          <w:rtl/>
        </w:rPr>
        <w:t>(</w:t>
      </w:r>
      <w:bookmarkStart w:id="35" w:name="_ednref35"/>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"_edn35"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[35]</w:t>
      </w:r>
      <w:r w:rsidRPr="004A2AFD">
        <w:rPr>
          <w:rFonts w:ascii="Traditional Arabic" w:eastAsia="Times New Roman" w:hAnsi="Traditional Arabic" w:cs="Traditional Arabic"/>
          <w:color w:val="0070C0"/>
          <w:sz w:val="36"/>
          <w:szCs w:val="36"/>
          <w:vertAlign w:val="superscript"/>
          <w:rtl/>
        </w:rPr>
        <w:fldChar w:fldCharType="end"/>
      </w:r>
      <w:bookmarkEnd w:id="35"/>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lastRenderedPageBreak/>
        <w:t>و</w:t>
      </w:r>
      <w:r w:rsidRPr="004A2AFD">
        <w:rPr>
          <w:rFonts w:ascii="Traditional Arabic" w:eastAsia="Times New Roman" w:hAnsi="Traditional Arabic" w:cs="Traditional Arabic"/>
          <w:b/>
          <w:bCs/>
          <w:color w:val="000000"/>
          <w:sz w:val="36"/>
          <w:szCs w:val="36"/>
          <w:rtl/>
          <w:lang w:bidi="ar-EG"/>
        </w:rPr>
        <w:t>قال:</w:t>
      </w:r>
      <w:r w:rsidRPr="004A2AFD">
        <w:rPr>
          <w:rFonts w:ascii="Traditional Arabic" w:eastAsia="Times New Roman" w:hAnsi="Traditional Arabic" w:cs="Traditional Arabic"/>
          <w:color w:val="000000"/>
          <w:sz w:val="36"/>
          <w:szCs w:val="36"/>
          <w:rtl/>
          <w:lang w:bidi="ar-EG"/>
        </w:rPr>
        <w:t> ((فمَنْ رَغِبَ عن سُنَّتي، فلَيسَ منِّي))</w:t>
      </w:r>
      <w:r w:rsidRPr="004A2AFD">
        <w:rPr>
          <w:rFonts w:ascii="Traditional Arabic" w:eastAsia="Times New Roman" w:hAnsi="Traditional Arabic" w:cs="Traditional Arabic"/>
          <w:color w:val="0070C0"/>
          <w:sz w:val="36"/>
          <w:szCs w:val="36"/>
          <w:vertAlign w:val="superscript"/>
          <w:rtl/>
        </w:rPr>
        <w:t>(</w:t>
      </w:r>
      <w:bookmarkStart w:id="36" w:name="_ednref36"/>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"_edn36"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[36]</w:t>
      </w:r>
      <w:r w:rsidRPr="004A2AFD">
        <w:rPr>
          <w:rFonts w:ascii="Traditional Arabic" w:eastAsia="Times New Roman" w:hAnsi="Traditional Arabic" w:cs="Traditional Arabic"/>
          <w:color w:val="0070C0"/>
          <w:sz w:val="36"/>
          <w:szCs w:val="36"/>
          <w:vertAlign w:val="superscript"/>
          <w:rtl/>
        </w:rPr>
        <w:fldChar w:fldCharType="end"/>
      </w:r>
      <w:bookmarkEnd w:id="36"/>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و</w:t>
      </w:r>
      <w:r w:rsidRPr="004A2AFD">
        <w:rPr>
          <w:rFonts w:ascii="Traditional Arabic" w:eastAsia="Times New Roman" w:hAnsi="Traditional Arabic" w:cs="Traditional Arabic"/>
          <w:b/>
          <w:bCs/>
          <w:color w:val="000000"/>
          <w:sz w:val="36"/>
          <w:szCs w:val="36"/>
          <w:rtl/>
          <w:lang w:bidi="ar-EG"/>
        </w:rPr>
        <w:t>قال:</w:t>
      </w:r>
      <w:r w:rsidRPr="004A2AFD">
        <w:rPr>
          <w:rFonts w:ascii="Traditional Arabic" w:eastAsia="Times New Roman" w:hAnsi="Traditional Arabic" w:cs="Traditional Arabic"/>
          <w:color w:val="000000"/>
          <w:sz w:val="36"/>
          <w:szCs w:val="36"/>
          <w:rtl/>
          <w:lang w:bidi="ar-EG"/>
        </w:rPr>
        <w:t> ((خَيْر الحَديثِ كِتابُ الله، وخَير الهُدَى هُدَى مُحمَّدٍ))</w:t>
      </w:r>
      <w:r w:rsidRPr="004A2AFD">
        <w:rPr>
          <w:rFonts w:ascii="Traditional Arabic" w:eastAsia="Times New Roman" w:hAnsi="Traditional Arabic" w:cs="Traditional Arabic"/>
          <w:color w:val="0070C0"/>
          <w:sz w:val="36"/>
          <w:szCs w:val="36"/>
          <w:vertAlign w:val="superscript"/>
          <w:rtl/>
        </w:rPr>
        <w:t>(</w:t>
      </w:r>
      <w:bookmarkStart w:id="37" w:name="_ednref37"/>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"_edn37"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[37]</w:t>
      </w:r>
      <w:r w:rsidRPr="004A2AFD">
        <w:rPr>
          <w:rFonts w:ascii="Traditional Arabic" w:eastAsia="Times New Roman" w:hAnsi="Traditional Arabic" w:cs="Traditional Arabic"/>
          <w:color w:val="0070C0"/>
          <w:sz w:val="36"/>
          <w:szCs w:val="36"/>
          <w:vertAlign w:val="superscript"/>
          <w:rtl/>
        </w:rPr>
        <w:fldChar w:fldCharType="end"/>
      </w:r>
      <w:bookmarkEnd w:id="37"/>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و</w:t>
      </w:r>
      <w:r w:rsidRPr="004A2AFD">
        <w:rPr>
          <w:rFonts w:ascii="Traditional Arabic" w:eastAsia="Times New Roman" w:hAnsi="Traditional Arabic" w:cs="Traditional Arabic"/>
          <w:b/>
          <w:bCs/>
          <w:color w:val="000000"/>
          <w:sz w:val="36"/>
          <w:szCs w:val="36"/>
          <w:rtl/>
          <w:lang w:bidi="ar-EG"/>
        </w:rPr>
        <w:t>قال:</w:t>
      </w:r>
      <w:r w:rsidRPr="004A2AFD">
        <w:rPr>
          <w:rFonts w:ascii="Traditional Arabic" w:eastAsia="Times New Roman" w:hAnsi="Traditional Arabic" w:cs="Traditional Arabic"/>
          <w:color w:val="000000"/>
          <w:sz w:val="36"/>
          <w:szCs w:val="36"/>
          <w:rtl/>
          <w:lang w:bidi="ar-EG"/>
        </w:rPr>
        <w:t> ((ألَا إنِّي</w:t>
      </w:r>
      <w:r w:rsidRPr="004A2AFD">
        <w:rPr>
          <w:rFonts w:ascii="Traditional Arabic" w:eastAsia="Times New Roman" w:hAnsi="Traditional Arabic" w:cs="Traditional Arabic"/>
          <w:color w:val="000000"/>
          <w:sz w:val="36"/>
          <w:szCs w:val="36"/>
        </w:rPr>
        <w:t> </w:t>
      </w:r>
      <w:r w:rsidRPr="004A2AFD">
        <w:rPr>
          <w:rFonts w:ascii="Traditional Arabic" w:eastAsia="Times New Roman" w:hAnsi="Traditional Arabic" w:cs="Traditional Arabic"/>
          <w:color w:val="000000"/>
          <w:sz w:val="36"/>
          <w:szCs w:val="36"/>
          <w:rtl/>
          <w:lang w:bidi="ar-EG"/>
        </w:rPr>
        <w:t>أوتيتُ</w:t>
      </w:r>
      <w:r w:rsidRPr="004A2AFD">
        <w:rPr>
          <w:rFonts w:ascii="Traditional Arabic" w:eastAsia="Times New Roman" w:hAnsi="Traditional Arabic" w:cs="Traditional Arabic"/>
          <w:color w:val="000000"/>
          <w:sz w:val="36"/>
          <w:szCs w:val="36"/>
        </w:rPr>
        <w:t> </w:t>
      </w:r>
      <w:r w:rsidRPr="004A2AFD">
        <w:rPr>
          <w:rFonts w:ascii="Traditional Arabic" w:eastAsia="Times New Roman" w:hAnsi="Traditional Arabic" w:cs="Traditional Arabic"/>
          <w:color w:val="000000"/>
          <w:sz w:val="36"/>
          <w:szCs w:val="36"/>
          <w:rtl/>
          <w:lang w:bidi="ar-EG"/>
        </w:rPr>
        <w:t>الكِتابَ</w:t>
      </w:r>
      <w:r w:rsidRPr="004A2AFD">
        <w:rPr>
          <w:rFonts w:ascii="Traditional Arabic" w:eastAsia="Times New Roman" w:hAnsi="Traditional Arabic" w:cs="Traditional Arabic"/>
          <w:color w:val="000000"/>
          <w:sz w:val="36"/>
          <w:szCs w:val="36"/>
        </w:rPr>
        <w:t> </w:t>
      </w:r>
      <w:r w:rsidRPr="004A2AFD">
        <w:rPr>
          <w:rFonts w:ascii="Traditional Arabic" w:eastAsia="Times New Roman" w:hAnsi="Traditional Arabic" w:cs="Traditional Arabic"/>
          <w:color w:val="000000"/>
          <w:sz w:val="36"/>
          <w:szCs w:val="36"/>
          <w:rtl/>
          <w:lang w:bidi="ar-EG"/>
        </w:rPr>
        <w:t>ومثلَهُ</w:t>
      </w:r>
      <w:r w:rsidRPr="004A2AFD">
        <w:rPr>
          <w:rFonts w:ascii="Traditional Arabic" w:eastAsia="Times New Roman" w:hAnsi="Traditional Arabic" w:cs="Traditional Arabic"/>
          <w:color w:val="000000"/>
          <w:sz w:val="36"/>
          <w:szCs w:val="36"/>
        </w:rPr>
        <w:t> </w:t>
      </w:r>
      <w:r w:rsidRPr="004A2AFD">
        <w:rPr>
          <w:rFonts w:ascii="Traditional Arabic" w:eastAsia="Times New Roman" w:hAnsi="Traditional Arabic" w:cs="Traditional Arabic"/>
          <w:color w:val="000000"/>
          <w:sz w:val="36"/>
          <w:szCs w:val="36"/>
          <w:rtl/>
          <w:lang w:bidi="ar-EG"/>
        </w:rPr>
        <w:t>معهُ))</w:t>
      </w:r>
      <w:r w:rsidRPr="004A2AFD">
        <w:rPr>
          <w:rFonts w:ascii="Traditional Arabic" w:eastAsia="Times New Roman" w:hAnsi="Traditional Arabic" w:cs="Traditional Arabic"/>
          <w:color w:val="0070C0"/>
          <w:sz w:val="36"/>
          <w:szCs w:val="36"/>
          <w:vertAlign w:val="superscript"/>
          <w:rtl/>
        </w:rPr>
        <w:t>(</w:t>
      </w:r>
      <w:bookmarkStart w:id="38" w:name="_ednref38"/>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"_edn38"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[38]</w:t>
      </w:r>
      <w:r w:rsidRPr="004A2AFD">
        <w:rPr>
          <w:rFonts w:ascii="Traditional Arabic" w:eastAsia="Times New Roman" w:hAnsi="Traditional Arabic" w:cs="Traditional Arabic"/>
          <w:color w:val="0070C0"/>
          <w:sz w:val="36"/>
          <w:szCs w:val="36"/>
          <w:vertAlign w:val="superscript"/>
          <w:rtl/>
        </w:rPr>
        <w:fldChar w:fldCharType="end"/>
      </w:r>
      <w:bookmarkEnd w:id="38"/>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before="24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أقوال العلماء في معنى الحديث:</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lang w:bidi="ar-EG"/>
        </w:rPr>
        <w:t>1-</w:t>
      </w:r>
      <w:r w:rsidRPr="004A2AFD">
        <w:rPr>
          <w:rFonts w:ascii="Traditional Arabic" w:eastAsia="Times New Roman" w:hAnsi="Traditional Arabic" w:cs="Traditional Arabic"/>
          <w:color w:val="000000"/>
          <w:sz w:val="36"/>
          <w:szCs w:val="36"/>
          <w:rtl/>
          <w:lang w:bidi="ar-EG"/>
        </w:rPr>
        <w:t> </w:t>
      </w:r>
      <w:r w:rsidRPr="004A2AFD">
        <w:rPr>
          <w:rFonts w:ascii="Traditional Arabic" w:eastAsia="Times New Roman" w:hAnsi="Traditional Arabic" w:cs="Traditional Arabic"/>
          <w:b/>
          <w:bCs/>
          <w:color w:val="000000"/>
          <w:sz w:val="36"/>
          <w:szCs w:val="36"/>
          <w:rtl/>
          <w:lang w:bidi="ar-EG"/>
        </w:rPr>
        <w:t>قال ابن قُدامة المقدسيُّ:</w:t>
      </w:r>
      <w:r w:rsidRPr="004A2AFD">
        <w:rPr>
          <w:rFonts w:ascii="Traditional Arabic" w:eastAsia="Times New Roman" w:hAnsi="Traditional Arabic" w:cs="Traditional Arabic"/>
          <w:color w:val="000000"/>
          <w:sz w:val="36"/>
          <w:szCs w:val="36"/>
          <w:rtl/>
          <w:lang w:bidi="ar-EG"/>
        </w:rPr>
        <w:t> (لا نسلِّم أنَّ المراد بالثقلين: القرآن، والعِترة، وإنَّما المراد: القرآن والسُّنة، كما في الرِّواية الأخرى: ((تركتُ فيكم أمرين لن تضلُّوا ما تمسَّكتم بهما: كتاب الله، وسُنَّة رسوله))، أخرجه مالكٌ في الموطأ</w:t>
      </w:r>
      <w:r w:rsidRPr="004A2AFD">
        <w:rPr>
          <w:rFonts w:ascii="Traditional Arabic" w:eastAsia="Times New Roman" w:hAnsi="Traditional Arabic" w:cs="Traditional Arabic"/>
          <w:color w:val="0070C0"/>
          <w:sz w:val="36"/>
          <w:szCs w:val="36"/>
          <w:vertAlign w:val="superscript"/>
          <w:rtl/>
        </w:rPr>
        <w:t>(</w:t>
      </w:r>
      <w:bookmarkStart w:id="39" w:name="_ednref39"/>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"_edn39"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[39]</w:t>
      </w:r>
      <w:r w:rsidRPr="004A2AFD">
        <w:rPr>
          <w:rFonts w:ascii="Traditional Arabic" w:eastAsia="Times New Roman" w:hAnsi="Traditional Arabic" w:cs="Traditional Arabic"/>
          <w:color w:val="0070C0"/>
          <w:sz w:val="36"/>
          <w:szCs w:val="36"/>
          <w:vertAlign w:val="superscript"/>
          <w:rtl/>
        </w:rPr>
        <w:fldChar w:fldCharType="end"/>
      </w:r>
      <w:bookmarkEnd w:id="39"/>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lang w:bidi="ar-EG"/>
        </w:rPr>
        <w:t>، وإنَّما خصَّ - صلَّى الله عليه وسلَّمَ - العترةَ بالذِّكر؛ لأنَّهم أخبرُ بحاله صلَّى الله عليه وسلَّمَ)</w:t>
      </w:r>
      <w:r w:rsidRPr="004A2AFD">
        <w:rPr>
          <w:rFonts w:ascii="Traditional Arabic" w:eastAsia="Times New Roman" w:hAnsi="Traditional Arabic" w:cs="Traditional Arabic"/>
          <w:color w:val="0070C0"/>
          <w:sz w:val="36"/>
          <w:szCs w:val="36"/>
          <w:vertAlign w:val="superscript"/>
          <w:rtl/>
        </w:rPr>
        <w:t>(</w:t>
      </w:r>
      <w:bookmarkStart w:id="40" w:name="_ednref40"/>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"_edn40"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[40]</w:t>
      </w:r>
      <w:r w:rsidRPr="004A2AFD">
        <w:rPr>
          <w:rFonts w:ascii="Traditional Arabic" w:eastAsia="Times New Roman" w:hAnsi="Traditional Arabic" w:cs="Traditional Arabic"/>
          <w:color w:val="0070C0"/>
          <w:sz w:val="36"/>
          <w:szCs w:val="36"/>
          <w:vertAlign w:val="superscript"/>
          <w:rtl/>
        </w:rPr>
        <w:fldChar w:fldCharType="end"/>
      </w:r>
      <w:bookmarkEnd w:id="40"/>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lang w:bidi="ar-EG"/>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lang w:bidi="ar-EG"/>
        </w:rPr>
        <w:t>2-</w:t>
      </w:r>
      <w:r w:rsidRPr="004A2AFD">
        <w:rPr>
          <w:rFonts w:ascii="Traditional Arabic" w:eastAsia="Times New Roman" w:hAnsi="Traditional Arabic" w:cs="Traditional Arabic"/>
          <w:color w:val="000000"/>
          <w:sz w:val="36"/>
          <w:szCs w:val="36"/>
          <w:rtl/>
          <w:lang w:bidi="ar-EG"/>
        </w:rPr>
        <w:t> و</w:t>
      </w:r>
      <w:r w:rsidRPr="004A2AFD">
        <w:rPr>
          <w:rFonts w:ascii="Traditional Arabic" w:eastAsia="Times New Roman" w:hAnsi="Traditional Arabic" w:cs="Traditional Arabic"/>
          <w:b/>
          <w:bCs/>
          <w:color w:val="000000"/>
          <w:sz w:val="36"/>
          <w:szCs w:val="36"/>
          <w:rtl/>
          <w:lang w:bidi="ar-EG"/>
        </w:rPr>
        <w:t>قال الآمديُّ:</w:t>
      </w:r>
      <w:r w:rsidRPr="004A2AFD">
        <w:rPr>
          <w:rFonts w:ascii="Traditional Arabic" w:eastAsia="Times New Roman" w:hAnsi="Traditional Arabic" w:cs="Traditional Arabic"/>
          <w:color w:val="000000"/>
          <w:sz w:val="36"/>
          <w:szCs w:val="36"/>
          <w:rtl/>
          <w:lang w:bidi="ar-EG"/>
        </w:rPr>
        <w:t> (لا نُسلِّم أنَّ المراد بالثَّقلينِ: الكتاب، والعترة، بل الكتاب، والسُّنَّة، على ما رُوي أنَّه قال: "كِتاب الله، وسُنَّتي")</w:t>
      </w:r>
      <w:r w:rsidRPr="004A2AFD">
        <w:rPr>
          <w:rFonts w:ascii="Traditional Arabic" w:eastAsia="Times New Roman" w:hAnsi="Traditional Arabic" w:cs="Traditional Arabic"/>
          <w:color w:val="0070C0"/>
          <w:sz w:val="36"/>
          <w:szCs w:val="36"/>
          <w:vertAlign w:val="superscript"/>
          <w:rtl/>
        </w:rPr>
        <w:t>(</w:t>
      </w:r>
      <w:bookmarkStart w:id="41" w:name="_ednref41"/>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"_edn41"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[41]</w:t>
      </w:r>
      <w:r w:rsidRPr="004A2AFD">
        <w:rPr>
          <w:rFonts w:ascii="Traditional Arabic" w:eastAsia="Times New Roman" w:hAnsi="Traditional Arabic" w:cs="Traditional Arabic"/>
          <w:color w:val="0070C0"/>
          <w:sz w:val="36"/>
          <w:szCs w:val="36"/>
          <w:vertAlign w:val="superscript"/>
          <w:rtl/>
        </w:rPr>
        <w:fldChar w:fldCharType="end"/>
      </w:r>
      <w:bookmarkEnd w:id="41"/>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lang w:bidi="ar-EG"/>
        </w:rPr>
        <w:t>3-</w:t>
      </w:r>
      <w:r w:rsidRPr="004A2AFD">
        <w:rPr>
          <w:rFonts w:ascii="Traditional Arabic" w:eastAsia="Times New Roman" w:hAnsi="Traditional Arabic" w:cs="Traditional Arabic"/>
          <w:color w:val="000000"/>
          <w:sz w:val="36"/>
          <w:szCs w:val="36"/>
          <w:rtl/>
          <w:lang w:bidi="ar-EG"/>
        </w:rPr>
        <w:t> </w:t>
      </w:r>
      <w:r w:rsidRPr="004A2AFD">
        <w:rPr>
          <w:rFonts w:ascii="Traditional Arabic" w:eastAsia="Times New Roman" w:hAnsi="Traditional Arabic" w:cs="Traditional Arabic"/>
          <w:b/>
          <w:bCs/>
          <w:color w:val="000000"/>
          <w:sz w:val="36"/>
          <w:szCs w:val="36"/>
          <w:rtl/>
          <w:lang w:bidi="ar-EG"/>
        </w:rPr>
        <w:t>وقال شيخ الإسلام ابنُ تَيميَّة:</w:t>
      </w:r>
      <w:r w:rsidRPr="004A2AFD">
        <w:rPr>
          <w:rFonts w:ascii="Traditional Arabic" w:eastAsia="Times New Roman" w:hAnsi="Traditional Arabic" w:cs="Traditional Arabic"/>
          <w:color w:val="000000"/>
          <w:sz w:val="36"/>
          <w:szCs w:val="36"/>
          <w:rtl/>
          <w:lang w:bidi="ar-EG"/>
        </w:rPr>
        <w:t> (إنَّ النبيَّ صلَّى الله عليه وسلَّم قال عن عِترته: إنَّها والكتاب لن يَفترِقَا حتى يرِدَا عليه الحوضَ، وهو الصادقُ المصدوق؛ فيدلُّ على أنَّ إجماع العِترة حُجَّة، وهذا قولُ طائفةٍ من أصحابنا، وذكره القاضي في المعتمَد، لكن العترة هم بنو هاشم كلهم: ولد العبَّاس، وولد عليٍّ، وولد الحارث بن عبد المُطَّلب، وسائر بني أبي طالب وغيرُهم، وعليٌّ وحده ليس هو العِترة، وسيِّد العِترة هو رسولُ الله صلَّى الله عليه وسلَّم ... [و] إجماع الأمَّة حُجَّة بالكتاب والسُّنَّة والإجماع، والعترة بعضُ الأمَّة، فيلزم من ثُبوت إجماعِ الأمَّة إجماعُ العِترة)</w:t>
      </w:r>
      <w:r w:rsidRPr="004A2AFD">
        <w:rPr>
          <w:rFonts w:ascii="Traditional Arabic" w:eastAsia="Times New Roman" w:hAnsi="Traditional Arabic" w:cs="Traditional Arabic"/>
          <w:color w:val="0070C0"/>
          <w:sz w:val="36"/>
          <w:szCs w:val="36"/>
          <w:vertAlign w:val="superscript"/>
          <w:rtl/>
        </w:rPr>
        <w:t>(</w:t>
      </w:r>
      <w:bookmarkStart w:id="42" w:name="_ednref42"/>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"_edn42"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[42]</w:t>
      </w:r>
      <w:r w:rsidRPr="004A2AFD">
        <w:rPr>
          <w:rFonts w:ascii="Traditional Arabic" w:eastAsia="Times New Roman" w:hAnsi="Traditional Arabic" w:cs="Traditional Arabic"/>
          <w:color w:val="0070C0"/>
          <w:sz w:val="36"/>
          <w:szCs w:val="36"/>
          <w:vertAlign w:val="superscript"/>
          <w:rtl/>
        </w:rPr>
        <w:fldChar w:fldCharType="end"/>
      </w:r>
      <w:bookmarkEnd w:id="42"/>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lang w:bidi="ar-EG"/>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lang w:bidi="ar-EG"/>
        </w:rPr>
        <w:t>4- وقال ابنُ حجر الهيتميُّ:</w:t>
      </w:r>
      <w:r w:rsidRPr="004A2AFD">
        <w:rPr>
          <w:rFonts w:ascii="Traditional Arabic" w:eastAsia="Times New Roman" w:hAnsi="Traditional Arabic" w:cs="Traditional Arabic"/>
          <w:color w:val="000000"/>
          <w:sz w:val="36"/>
          <w:szCs w:val="36"/>
          <w:rtl/>
          <w:lang w:bidi="ar-EG"/>
        </w:rPr>
        <w:t xml:space="preserve"> (وفي روايةٍ صحيحة: ((إنِّي تاركٌ فيكم أمرين، لن تضلُّوا إن تبعتموهما، وهما: كتابُ الله، وأهلُ بيتي عِترتي))... وفي روايةٍ: (( كِتاب الله، وسُنَّتي)) وهي المرادُ من الأحاديث المقتصِرة على الكتاب؛ لأنَّ السُّنة مبيِّنة له، فأغْنى ذِكرُه عن ذكرها، </w:t>
      </w:r>
      <w:r w:rsidRPr="004A2AFD">
        <w:rPr>
          <w:rFonts w:ascii="Traditional Arabic" w:eastAsia="Times New Roman" w:hAnsi="Traditional Arabic" w:cs="Traditional Arabic"/>
          <w:color w:val="000000"/>
          <w:sz w:val="36"/>
          <w:szCs w:val="36"/>
          <w:rtl/>
          <w:lang w:bidi="ar-EG"/>
        </w:rPr>
        <w:lastRenderedPageBreak/>
        <w:t>والحاصل: أنَّ الحثَّ وقَع على التمسُّك بالكتاب، وبالسُّنة، وبالعلماء بهما من أهل البَيت)</w:t>
      </w:r>
      <w:r w:rsidRPr="004A2AFD">
        <w:rPr>
          <w:rFonts w:ascii="Traditional Arabic" w:eastAsia="Times New Roman" w:hAnsi="Traditional Arabic" w:cs="Traditional Arabic"/>
          <w:color w:val="0070C0"/>
          <w:sz w:val="36"/>
          <w:szCs w:val="36"/>
          <w:vertAlign w:val="superscript"/>
          <w:rtl/>
        </w:rPr>
        <w:t>(</w:t>
      </w:r>
      <w:bookmarkStart w:id="43" w:name="_ednref43"/>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"_edn43"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[43]</w:t>
      </w:r>
      <w:r w:rsidRPr="004A2AFD">
        <w:rPr>
          <w:rFonts w:ascii="Traditional Arabic" w:eastAsia="Times New Roman" w:hAnsi="Traditional Arabic" w:cs="Traditional Arabic"/>
          <w:color w:val="0070C0"/>
          <w:sz w:val="36"/>
          <w:szCs w:val="36"/>
          <w:vertAlign w:val="superscript"/>
          <w:rtl/>
        </w:rPr>
        <w:fldChar w:fldCharType="end"/>
      </w:r>
      <w:bookmarkEnd w:id="43"/>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lang w:bidi="ar-EG"/>
        </w:rPr>
        <w:t>5-</w:t>
      </w:r>
      <w:r w:rsidRPr="004A2AFD">
        <w:rPr>
          <w:rFonts w:ascii="Traditional Arabic" w:eastAsia="Times New Roman" w:hAnsi="Traditional Arabic" w:cs="Traditional Arabic"/>
          <w:color w:val="000000"/>
          <w:sz w:val="36"/>
          <w:szCs w:val="36"/>
          <w:rtl/>
          <w:lang w:bidi="ar-EG"/>
        </w:rPr>
        <w:t> </w:t>
      </w:r>
      <w:r w:rsidRPr="004A2AFD">
        <w:rPr>
          <w:rFonts w:ascii="Traditional Arabic" w:eastAsia="Times New Roman" w:hAnsi="Traditional Arabic" w:cs="Traditional Arabic"/>
          <w:b/>
          <w:bCs/>
          <w:color w:val="000000"/>
          <w:sz w:val="36"/>
          <w:szCs w:val="36"/>
          <w:rtl/>
          <w:lang w:bidi="ar-EG"/>
        </w:rPr>
        <w:t>وقال الملا عليٌّ القاري:</w:t>
      </w:r>
      <w:r w:rsidRPr="004A2AFD">
        <w:rPr>
          <w:rFonts w:ascii="Traditional Arabic" w:eastAsia="Times New Roman" w:hAnsi="Traditional Arabic" w:cs="Traditional Arabic"/>
          <w:color w:val="000000"/>
          <w:sz w:val="36"/>
          <w:szCs w:val="36"/>
          <w:rtl/>
          <w:lang w:bidi="ar-EG"/>
        </w:rPr>
        <w:t> (أهلُ البيت غالبًا يكونون أعرفَ بصاحب البيت وأحواله؛ فالمراد بهم أهلُ العلم منهم، المُطَّلعون على سِيرته، الواقفون على طريقته، العارفون بحُكمه وحِكمته، وبهذا يصلُح أن يكونوا مقابلًا لكتاب الله سبحانه، كما قال: {وَيُعَلِّمُهُمُ الكِتَابَ وَالحِكْمَةَ})</w:t>
      </w:r>
      <w:r w:rsidRPr="004A2AFD">
        <w:rPr>
          <w:rFonts w:ascii="Traditional Arabic" w:eastAsia="Times New Roman" w:hAnsi="Traditional Arabic" w:cs="Traditional Arabic"/>
          <w:color w:val="0070C0"/>
          <w:sz w:val="36"/>
          <w:szCs w:val="36"/>
          <w:vertAlign w:val="superscript"/>
          <w:rtl/>
        </w:rPr>
        <w:t>(</w:t>
      </w:r>
      <w:bookmarkStart w:id="44" w:name="_ednref44"/>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"_edn44"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[44]</w:t>
      </w:r>
      <w:r w:rsidRPr="004A2AFD">
        <w:rPr>
          <w:rFonts w:ascii="Traditional Arabic" w:eastAsia="Times New Roman" w:hAnsi="Traditional Arabic" w:cs="Traditional Arabic"/>
          <w:color w:val="0070C0"/>
          <w:sz w:val="36"/>
          <w:szCs w:val="36"/>
          <w:vertAlign w:val="superscript"/>
          <w:rtl/>
        </w:rPr>
        <w:fldChar w:fldCharType="end"/>
      </w:r>
      <w:bookmarkEnd w:id="44"/>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lang w:bidi="ar-EG"/>
        </w:rPr>
        <w:t>6-</w:t>
      </w:r>
      <w:r w:rsidRPr="004A2AFD">
        <w:rPr>
          <w:rFonts w:ascii="Traditional Arabic" w:eastAsia="Times New Roman" w:hAnsi="Traditional Arabic" w:cs="Traditional Arabic"/>
          <w:color w:val="000000"/>
          <w:sz w:val="36"/>
          <w:szCs w:val="36"/>
          <w:rtl/>
          <w:lang w:bidi="ar-EG"/>
        </w:rPr>
        <w:t> </w:t>
      </w:r>
      <w:r w:rsidRPr="004A2AFD">
        <w:rPr>
          <w:rFonts w:ascii="Traditional Arabic" w:eastAsia="Times New Roman" w:hAnsi="Traditional Arabic" w:cs="Traditional Arabic"/>
          <w:b/>
          <w:bCs/>
          <w:color w:val="000000"/>
          <w:sz w:val="36"/>
          <w:szCs w:val="36"/>
          <w:rtl/>
          <w:lang w:bidi="ar-EG"/>
        </w:rPr>
        <w:t>وقال الألبانيُّ:</w:t>
      </w:r>
      <w:r w:rsidRPr="004A2AFD">
        <w:rPr>
          <w:rFonts w:ascii="Traditional Arabic" w:eastAsia="Times New Roman" w:hAnsi="Traditional Arabic" w:cs="Traditional Arabic"/>
          <w:color w:val="000000"/>
          <w:sz w:val="36"/>
          <w:szCs w:val="36"/>
          <w:rtl/>
          <w:lang w:bidi="ar-EG"/>
        </w:rPr>
        <w:t> (من المعروف أنَّ الحديث ممَّا يَحتجُّ به الشِّيعة، ويَلهجون بذلك كثيرًا، حنى يتوهَّم بعضُ أهل السُّنة أنهم مصيبون في ذلك، وهم جميعًا واهمون في ذلك، وبيانُه من وجهين:</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الأوَّل</w:t>
      </w:r>
      <w:r w:rsidRPr="004A2AFD">
        <w:rPr>
          <w:rFonts w:ascii="Traditional Arabic" w:eastAsia="Times New Roman" w:hAnsi="Traditional Arabic" w:cs="Traditional Arabic"/>
          <w:b/>
          <w:bCs/>
          <w:color w:val="000000"/>
          <w:sz w:val="36"/>
          <w:szCs w:val="36"/>
          <w:rtl/>
          <w:lang w:bidi="ar-EG"/>
        </w:rPr>
        <w:t>:</w:t>
      </w:r>
      <w:r w:rsidRPr="004A2AFD">
        <w:rPr>
          <w:rFonts w:ascii="Traditional Arabic" w:eastAsia="Times New Roman" w:hAnsi="Traditional Arabic" w:cs="Traditional Arabic"/>
          <w:color w:val="000000"/>
          <w:sz w:val="36"/>
          <w:szCs w:val="36"/>
          <w:rtl/>
          <w:lang w:bidi="ar-EG"/>
        </w:rPr>
        <w:t> أنَّ المراد من الحديث في قوله صلَّى الله عليه وسلَّمَ: ((عِترتي)) أكثرُ ممَّا يريده الشِّيعة، ولا يردُّه أهلُ السُّنة، بل هم مستمسكون به، ألَا وهو أنَّ العترة فيه هم أهلُ بيته صلَّى الله عليه وسلَّمَ، وقد جاء ذلك موضَّحًا في بعض طرقه كحديث الترجمة: ((وعِترتي أهْل بيتي))، وأهل بيته في الأصل: هم نِساؤه صلَّى الله عليه وسلَّمَ، وفيهنَّ الصِّدِّيقةُ عائشةُ رضي الله عنهن جميعًا...، وتخصيص الشِّيعة (أهل البيت) في الآية بعليٍّ وفاطمة والحسن والحسين رضي الله عنهم، دون نِسائه صلَّى الله عليه وسلَّمَ من تحريفهم لآياتِ الله تعالى؛ انتصارًا لأهوائهم ...</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lang w:bidi="ar-EG"/>
        </w:rPr>
        <w:t>الوجه الآخَر:</w:t>
      </w:r>
      <w:r w:rsidRPr="004A2AFD">
        <w:rPr>
          <w:rFonts w:ascii="Traditional Arabic" w:eastAsia="Times New Roman" w:hAnsi="Traditional Arabic" w:cs="Traditional Arabic"/>
          <w:color w:val="000000"/>
          <w:sz w:val="36"/>
          <w:szCs w:val="36"/>
          <w:rtl/>
          <w:lang w:bidi="ar-EG"/>
        </w:rPr>
        <w:t> أنَّ المقصود من ((أهل البيت)) إنَّما هم العلماءُ الصالحون منهم، والمتمسِّكون بالكتاب والسُّنة؛ قال الإمام أبو جعفر الطحاويُّ رحمه الله تعالى: (العِترة: هم أهلُ بيتِه صلَّى الله عليه وسلَّمَ، الذين هم على دِينه، وكذلك المتمسِّكون بأمْره)).</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lang w:bidi="ar-EG"/>
        </w:rPr>
        <w:t>والحاصل:</w:t>
      </w:r>
      <w:r w:rsidRPr="004A2AFD">
        <w:rPr>
          <w:rFonts w:ascii="Traditional Arabic" w:eastAsia="Times New Roman" w:hAnsi="Traditional Arabic" w:cs="Traditional Arabic"/>
          <w:color w:val="000000"/>
          <w:sz w:val="36"/>
          <w:szCs w:val="36"/>
          <w:rtl/>
          <w:lang w:bidi="ar-EG"/>
        </w:rPr>
        <w:t xml:space="preserve"> أنَّ ذِكر أهل البيت في مقابل القرآن في هذا الحديث كذِكر سُنة الخلفاء الراشدين مع سُنَّته صلَّى الله عليه وسلَّمَ في قوله: ((فعليكم بسُنَّتي وسُنَّةِ الخلفاء الرَّاشدين...))... إذا </w:t>
      </w:r>
      <w:r w:rsidRPr="004A2AFD">
        <w:rPr>
          <w:rFonts w:ascii="Traditional Arabic" w:eastAsia="Times New Roman" w:hAnsi="Traditional Arabic" w:cs="Traditional Arabic"/>
          <w:color w:val="000000"/>
          <w:sz w:val="36"/>
          <w:szCs w:val="36"/>
          <w:rtl/>
          <w:lang w:bidi="ar-EG"/>
        </w:rPr>
        <w:lastRenderedPageBreak/>
        <w:t>عَرفتَ ما تقدَّم، فالحديث شاهدٌ قويٌّ لحديث ((الموطأ)) بلفظ: ((تركتُ فيكم أمرينِ لن تضلُّوا ما تمسَّكتم بهما: كتاب الله، وسُنَّة رسوله))</w:t>
      </w:r>
      <w:r w:rsidRPr="004A2AFD">
        <w:rPr>
          <w:rFonts w:ascii="Traditional Arabic" w:eastAsia="Times New Roman" w:hAnsi="Traditional Arabic" w:cs="Traditional Arabic"/>
          <w:color w:val="0070C0"/>
          <w:sz w:val="36"/>
          <w:szCs w:val="36"/>
          <w:vertAlign w:val="superscript"/>
          <w:rtl/>
        </w:rPr>
        <w:t>(</w:t>
      </w:r>
      <w:bookmarkStart w:id="45" w:name="_ednref45"/>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"_edn45"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[45]</w:t>
      </w:r>
      <w:r w:rsidRPr="004A2AFD">
        <w:rPr>
          <w:rFonts w:ascii="Traditional Arabic" w:eastAsia="Times New Roman" w:hAnsi="Traditional Arabic" w:cs="Traditional Arabic"/>
          <w:color w:val="0070C0"/>
          <w:sz w:val="36"/>
          <w:szCs w:val="36"/>
          <w:vertAlign w:val="superscript"/>
          <w:rtl/>
        </w:rPr>
        <w:fldChar w:fldCharType="end"/>
      </w:r>
      <w:bookmarkEnd w:id="45"/>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lang w:bidi="ar-EG"/>
        </w:rPr>
        <w:t>.</w:t>
      </w:r>
    </w:p>
    <w:p w:rsidR="004A2AFD" w:rsidRPr="004A2AFD" w:rsidRDefault="004A2AFD" w:rsidP="004A2AFD">
      <w:pPr>
        <w:shd w:val="clear" w:color="auto" w:fill="FFFFFF"/>
        <w:spacing w:before="24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المسألة الثالثة: الردُّ على الشُّبه المثارة حوله</w:t>
      </w:r>
    </w:p>
    <w:p w:rsidR="004A2AFD" w:rsidRPr="004A2AFD" w:rsidRDefault="004A2AFD" w:rsidP="004A2AFD">
      <w:pPr>
        <w:shd w:val="clear" w:color="auto" w:fill="FFFFFF"/>
        <w:spacing w:before="12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أثار الشِّيعة ومَن تأثر بهم شُبهةً حول هذا الحديث، طارت في الآفاق، وصدَّقها بعضُ الناس، وتساءل عنها آخَرون،</w:t>
      </w:r>
      <w:r w:rsidRPr="004A2AFD">
        <w:rPr>
          <w:rFonts w:ascii="Traditional Arabic" w:eastAsia="Times New Roman" w:hAnsi="Traditional Arabic" w:cs="Traditional Arabic"/>
          <w:b/>
          <w:bCs/>
          <w:color w:val="000000"/>
          <w:sz w:val="36"/>
          <w:szCs w:val="36"/>
          <w:rtl/>
        </w:rPr>
        <w:t>خلاصتها:</w:t>
      </w:r>
      <w:r w:rsidRPr="004A2AFD">
        <w:rPr>
          <w:rFonts w:ascii="Traditional Arabic" w:eastAsia="Times New Roman" w:hAnsi="Traditional Arabic" w:cs="Traditional Arabic"/>
          <w:color w:val="000000"/>
          <w:sz w:val="36"/>
          <w:szCs w:val="36"/>
          <w:rtl/>
        </w:rPr>
        <w:t> أنَّ حديث الأمر بالتمسُّك بالعِترة واتِّباع أهل بيت النبيِّ صلَّى الله عليه وسلَّمَ صحيح، وأنَّه ثابتٌ في صحيح مسلم، بخِلاف التمسُّك بالسُّنة؛ فلم يُروَ في أحد الصَّحيحين، وأسانيده ضِعاف.</w:t>
      </w:r>
    </w:p>
    <w:p w:rsidR="004A2AFD" w:rsidRPr="004A2AFD" w:rsidRDefault="004A2AFD" w:rsidP="004A2AFD">
      <w:pPr>
        <w:shd w:val="clear" w:color="auto" w:fill="FFFFFF"/>
        <w:spacing w:before="24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والردُّ على ذلك من وجوه:</w:t>
      </w:r>
    </w:p>
    <w:p w:rsidR="004A2AFD" w:rsidRPr="004A2AFD" w:rsidRDefault="004A2AFD" w:rsidP="004A2AFD">
      <w:pPr>
        <w:shd w:val="clear" w:color="auto" w:fill="FFFFFF"/>
        <w:spacing w:before="12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الوجه الأول:</w:t>
      </w:r>
      <w:r w:rsidRPr="004A2AFD">
        <w:rPr>
          <w:rFonts w:ascii="Traditional Arabic" w:eastAsia="Times New Roman" w:hAnsi="Traditional Arabic" w:cs="Traditional Arabic"/>
          <w:color w:val="000000"/>
          <w:sz w:val="36"/>
          <w:szCs w:val="36"/>
          <w:rtl/>
        </w:rPr>
        <w:t> ليس في صحيح مسلم الأمرُ باتِّباع العِترة، بل أمَر فيه النبيُّ صلَّى الله عليه وسلَّمَ بالأخْذ بكتاب الله، والتمسُّك به، وحثَّ عليه، ورغَّب فيه، ثم أوْصَى فيه أصحابَه بأهلِ بيته، وكان هذا في حَجَّة الوداع قبل موته صلَّى الله عليه وسلَّمَ، ولفظ الحديث: ((أيُّها النَّاسُ، فإنَّما أنا بَشَرٌ يوشِك أنْ يأتيَ رسولُ ربي فأُجيبَ، وأنا تاركٌ فيكم ثَقلَينِ: </w:t>
      </w:r>
      <w:r w:rsidRPr="004A2AFD">
        <w:rPr>
          <w:rFonts w:ascii="Traditional Arabic" w:eastAsia="Times New Roman" w:hAnsi="Traditional Arabic" w:cs="Traditional Arabic"/>
          <w:b/>
          <w:bCs/>
          <w:color w:val="000000"/>
          <w:sz w:val="36"/>
          <w:szCs w:val="36"/>
          <w:rtl/>
        </w:rPr>
        <w:t>أوَّلهما:</w:t>
      </w:r>
      <w:r w:rsidRPr="004A2AFD">
        <w:rPr>
          <w:rFonts w:ascii="Traditional Arabic" w:eastAsia="Times New Roman" w:hAnsi="Traditional Arabic" w:cs="Traditional Arabic"/>
          <w:color w:val="000000"/>
          <w:sz w:val="36"/>
          <w:szCs w:val="36"/>
          <w:rtl/>
        </w:rPr>
        <w:t>كتابُ الله، فيه الهُدى والنُّور؛ فخُذوا بكتابِ الله، واستمسِكوا به - فحثَّ على كتاب الله، ورغَّب فيه - ثم قال: وأهل بَيتي، أُذكِّركم الله في أهْل بيتي، أُذكِّركم اللهَ في أهل بيْتي، أُذكِّركم اللهَ في أهْل بيتي))</w:t>
      </w:r>
      <w:r w:rsidRPr="004A2AFD">
        <w:rPr>
          <w:rFonts w:ascii="Traditional Arabic" w:eastAsia="Times New Roman" w:hAnsi="Traditional Arabic" w:cs="Traditional Arabic"/>
          <w:color w:val="0070C0"/>
          <w:sz w:val="36"/>
          <w:szCs w:val="36"/>
          <w:vertAlign w:val="superscript"/>
          <w:rtl/>
        </w:rPr>
        <w:t>(</w:t>
      </w:r>
      <w:bookmarkStart w:id="46" w:name="_ednref46"/>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"_edn46"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[46]</w:t>
      </w:r>
      <w:r w:rsidRPr="004A2AFD">
        <w:rPr>
          <w:rFonts w:ascii="Traditional Arabic" w:eastAsia="Times New Roman" w:hAnsi="Traditional Arabic" w:cs="Traditional Arabic"/>
          <w:color w:val="0070C0"/>
          <w:sz w:val="36"/>
          <w:szCs w:val="36"/>
          <w:vertAlign w:val="superscript"/>
          <w:rtl/>
        </w:rPr>
        <w:fldChar w:fldCharType="end"/>
      </w:r>
      <w:bookmarkEnd w:id="46"/>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before="12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قال أبو العبَّاس القرطبيُّ:</w:t>
      </w:r>
      <w:r w:rsidRPr="004A2AFD">
        <w:rPr>
          <w:rFonts w:ascii="Traditional Arabic" w:eastAsia="Times New Roman" w:hAnsi="Traditional Arabic" w:cs="Traditional Arabic"/>
          <w:color w:val="000000"/>
          <w:sz w:val="36"/>
          <w:szCs w:val="36"/>
          <w:rtl/>
        </w:rPr>
        <w:t> وقوله : ((وأهل بيتي، أُذكِّركم الله في أهل بيتي - ثلاثًا))؛ هذه الوصية، وهذا التأكيد العظيم يَقتضي : وجوبَ احترام آل النبيِّ صلَّى الله عليه وسلَّمَ وأهل بيته، وإبرارَهم، وتوقيرهم، ومحبَّتهم وجوبَ الفروض المؤكَّدة، التي لا عُذرَ لأحد في التخلُّف عنها. هذا مع ما عُلِم من خصوصيتهم بالنبيِّ صلَّى الله عليه وسلَّمَ، وبأنهم جزءٌ منه؛ فإنَّهم أصولُه التي نشأ منها، وفروعُه التي تنشأ عنه)</w:t>
      </w:r>
      <w:r w:rsidRPr="004A2AFD">
        <w:rPr>
          <w:rFonts w:ascii="Traditional Arabic" w:eastAsia="Times New Roman" w:hAnsi="Traditional Arabic" w:cs="Traditional Arabic"/>
          <w:color w:val="0070C0"/>
          <w:sz w:val="36"/>
          <w:szCs w:val="36"/>
          <w:rtl/>
        </w:rPr>
        <w:t>(</w:t>
      </w:r>
      <w:bookmarkStart w:id="47" w:name="_ednref47"/>
      <w:r w:rsidRPr="004A2AFD">
        <w:rPr>
          <w:rFonts w:ascii="Traditional Arabic" w:eastAsia="Times New Roman" w:hAnsi="Traditional Arabic" w:cs="Traditional Arabic"/>
          <w:color w:val="0070C0"/>
          <w:sz w:val="36"/>
          <w:szCs w:val="36"/>
          <w:rtl/>
        </w:rPr>
        <w:fldChar w:fldCharType="begin"/>
      </w:r>
      <w:r w:rsidRPr="004A2AFD">
        <w:rPr>
          <w:rFonts w:ascii="Traditional Arabic" w:eastAsia="Times New Roman" w:hAnsi="Traditional Arabic" w:cs="Traditional Arabic"/>
          <w:color w:val="0070C0"/>
          <w:sz w:val="36"/>
          <w:szCs w:val="36"/>
          <w:rtl/>
        </w:rPr>
        <w:instrText xml:space="preserve"> </w:instrText>
      </w:r>
      <w:r w:rsidRPr="004A2AFD">
        <w:rPr>
          <w:rFonts w:ascii="Traditional Arabic" w:eastAsia="Times New Roman" w:hAnsi="Traditional Arabic" w:cs="Traditional Arabic"/>
          <w:color w:val="0070C0"/>
          <w:sz w:val="36"/>
          <w:szCs w:val="36"/>
        </w:rPr>
        <w:instrText>HYPERLINK "http://www.dorar.net/article/1716" \l "_edn47" \o</w:instrText>
      </w:r>
      <w:r w:rsidRPr="004A2AFD">
        <w:rPr>
          <w:rFonts w:ascii="Traditional Arabic" w:eastAsia="Times New Roman" w:hAnsi="Traditional Arabic" w:cs="Traditional Arabic"/>
          <w:color w:val="0070C0"/>
          <w:sz w:val="36"/>
          <w:szCs w:val="36"/>
          <w:rtl/>
        </w:rPr>
        <w:instrText xml:space="preserve"> "" </w:instrText>
      </w:r>
      <w:r w:rsidRPr="004A2AFD">
        <w:rPr>
          <w:rFonts w:ascii="Traditional Arabic" w:eastAsia="Times New Roman" w:hAnsi="Traditional Arabic" w:cs="Traditional Arabic"/>
          <w:color w:val="0070C0"/>
          <w:sz w:val="36"/>
          <w:szCs w:val="36"/>
          <w:rtl/>
        </w:rPr>
        <w:fldChar w:fldCharType="separate"/>
      </w:r>
      <w:r w:rsidRPr="004A2AFD">
        <w:rPr>
          <w:rFonts w:ascii="Traditional Arabic" w:eastAsia="Times New Roman" w:hAnsi="Traditional Arabic" w:cs="Traditional Arabic"/>
          <w:color w:val="0070C0"/>
          <w:sz w:val="36"/>
          <w:szCs w:val="36"/>
        </w:rPr>
        <w:t>[47]</w:t>
      </w:r>
      <w:r w:rsidRPr="004A2AFD">
        <w:rPr>
          <w:rFonts w:ascii="Traditional Arabic" w:eastAsia="Times New Roman" w:hAnsi="Traditional Arabic" w:cs="Traditional Arabic"/>
          <w:color w:val="0070C0"/>
          <w:sz w:val="36"/>
          <w:szCs w:val="36"/>
          <w:rtl/>
        </w:rPr>
        <w:fldChar w:fldCharType="end"/>
      </w:r>
      <w:bookmarkEnd w:id="47"/>
      <w:r w:rsidRPr="004A2AFD">
        <w:rPr>
          <w:rFonts w:ascii="Traditional Arabic" w:eastAsia="Times New Roman" w:hAnsi="Traditional Arabic" w:cs="Traditional Arabic"/>
          <w:color w:val="0070C0"/>
          <w:sz w:val="36"/>
          <w:szCs w:val="36"/>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before="12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lastRenderedPageBreak/>
        <w:t>وقال ابنُ كثير: (ولا تُنكَرُ الوصاةُ بأهل البيت، والأمر بالإحسان إليهم، واحترامهم وإكرامهم؛ فإنَّهم من ذريَّة طاهرة، مِن أشرف بيت وُجد على وجه الأرض، فَخرًا وحسَبًا ونسَبًا، ولا سيَّما إذا كانوا متَّبِعين للسُّنة النبويَّة، الصَّحيحة الواضحة الجليَّة، كما كان عليه سلفُهم، كالعبَّاس وبنِيه، وعليٍّ وأهل بيتِه وذُريَّته، رضي الله عنهم أجمعين)</w:t>
      </w:r>
      <w:r w:rsidRPr="004A2AFD">
        <w:rPr>
          <w:rFonts w:ascii="Traditional Arabic" w:eastAsia="Times New Roman" w:hAnsi="Traditional Arabic" w:cs="Traditional Arabic"/>
          <w:color w:val="0070C0"/>
          <w:sz w:val="36"/>
          <w:szCs w:val="36"/>
          <w:vertAlign w:val="superscript"/>
          <w:rtl/>
        </w:rPr>
        <w:t>(</w:t>
      </w:r>
      <w:bookmarkStart w:id="48" w:name="_ednref48"/>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"_edn48"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[48]</w:t>
      </w:r>
      <w:r w:rsidRPr="004A2AFD">
        <w:rPr>
          <w:rFonts w:ascii="Traditional Arabic" w:eastAsia="Times New Roman" w:hAnsi="Traditional Arabic" w:cs="Traditional Arabic"/>
          <w:color w:val="0070C0"/>
          <w:sz w:val="36"/>
          <w:szCs w:val="36"/>
          <w:vertAlign w:val="superscript"/>
          <w:rtl/>
        </w:rPr>
        <w:fldChar w:fldCharType="end"/>
      </w:r>
      <w:bookmarkEnd w:id="48"/>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before="12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وقال ملا علي القاري:</w:t>
      </w:r>
      <w:r w:rsidRPr="004A2AFD">
        <w:rPr>
          <w:rFonts w:ascii="Traditional Arabic" w:eastAsia="Times New Roman" w:hAnsi="Traditional Arabic" w:cs="Traditional Arabic"/>
          <w:color w:val="000000"/>
          <w:sz w:val="36"/>
          <w:szCs w:val="36"/>
          <w:rtl/>
        </w:rPr>
        <w:t> ( "فخُذوا بكِتاب الله"، أي: استنباطًا وحِفظًا وعِلمًا، ((واستمسكوا به))، أي: وتمسَّكوا به اعتقادًا وعملًا، ومِن جملة كتاب الله العملُ بأحاديث رسولِ الله صلَّى الله عليه وسلَّمَ؛ لقوله سبحانه: {وَمَا آَتَاكُمُ الرَّسُولُ فَخُذُوهُ وَمَا نَهَاكُمْ عَنْهُ فَانْتَهُوا} [الحشر: 7]، {مَنْ يُطِعِ الرَّسُولَ فَقَدْ أَطَاعَ اللَّهَ} [النساء: 80] و{قُلْ إِنْ كُنْتُمْ تُحِبُّونَ اللَّهَ فَاتَّبِعُونِي يُحْبِبْكُمُ اللَّهُ} [آل عمران: 31] - وفي رواية: ((فتمسَّكوا بكتاب الله، وخُذوا به)) - ((فحَثَّ)) - بتشديد الـمُثلَّثة - أي: فحرَّض أصحابَه ((على كتاب الله))، أي: على محافظةِ ومراعاةِ مبانيه ومعانيه، والعمل بما فيه، ((ورغَّب فيه)) -بتشديد الغَين المعجَمة-، أي: ذكَر المرغِّبات من حصول الدرجات في حقِّه، ثم يمكن أنَّه رهَّب وخوَّف بالعقوبات لِمَن ترك متابعةَ الآيات، فيكون حذفه من باب الاكتفاء، ويمكن أنَّه اقتصر على البشارة؛ إيماءً إلى سَعة رحمة الله تعالى، وأنَّ رحمته للعالَمِين، وأمَّته أمَّة مرحومة.</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(ثم قال)، أي: النبيُّ عليه السَّلام ((وأهل بيتي))، أي: وثانيهما أهْلُ بيتي ((أُذكِّركم الله)) - بكسر الكاف المشدَّدة - أي: أُحذِّركموه، ((في أهل بيتي)): وُضِع الظاهر موضعَ المضمر؛ اهتمامًا بشأنهم، وإشعارًا بالعِلَّة، والمعنى: أُنبِّهكم حقَّ الله في محافظتهم، ومراعاتهم واحترامهم وإكرامهم، ومحبَّتهم ومودَّتهم، ... كرَّر الجملة لإفادة المبالَغة، ولا يبعُد أن يكون أراد بأحدهما آلَه، وبالأخرى أزواجَه؛ لِمَا سبَق من أنَّ أهل البيت يُطلق عليهما)</w:t>
      </w:r>
      <w:r w:rsidRPr="004A2AFD">
        <w:rPr>
          <w:rFonts w:ascii="Traditional Arabic" w:eastAsia="Times New Roman" w:hAnsi="Traditional Arabic" w:cs="Traditional Arabic"/>
          <w:color w:val="0070C0"/>
          <w:sz w:val="36"/>
          <w:szCs w:val="36"/>
          <w:vertAlign w:val="superscript"/>
          <w:rtl/>
        </w:rPr>
        <w:t>(</w:t>
      </w:r>
      <w:bookmarkStart w:id="49" w:name="_ednref49"/>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"_edn49"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[49]</w:t>
      </w:r>
      <w:r w:rsidRPr="004A2AFD">
        <w:rPr>
          <w:rFonts w:ascii="Traditional Arabic" w:eastAsia="Times New Roman" w:hAnsi="Traditional Arabic" w:cs="Traditional Arabic"/>
          <w:color w:val="0070C0"/>
          <w:sz w:val="36"/>
          <w:szCs w:val="36"/>
          <w:vertAlign w:val="superscript"/>
          <w:rtl/>
        </w:rPr>
        <w:fldChar w:fldCharType="end"/>
      </w:r>
      <w:bookmarkEnd w:id="49"/>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before="12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وقال ابن باز:</w:t>
      </w:r>
      <w:r w:rsidRPr="004A2AFD">
        <w:rPr>
          <w:rFonts w:ascii="Traditional Arabic" w:eastAsia="Times New Roman" w:hAnsi="Traditional Arabic" w:cs="Traditional Arabic"/>
          <w:color w:val="000000"/>
          <w:sz w:val="36"/>
          <w:szCs w:val="36"/>
          <w:rtl/>
        </w:rPr>
        <w:t xml:space="preserve"> (نحن معكم في محبَّة أهل البيت الملتزمين بشريعة الله، والترضِّي عنهم، والإيمان بأنَّهم من خِيرة عباد الله؛ عملًا بوصية رسول الله صلَّى الله عليه وسلَّمَ حيث قال في حديث زيد بن أَرقمَ المُخرَّج في صحيح مسلم : "إني تاركٌ فيكم ثَقلينِ: أولهما: كتاب الله، فيه الهُدى </w:t>
      </w:r>
      <w:r w:rsidRPr="004A2AFD">
        <w:rPr>
          <w:rFonts w:ascii="Traditional Arabic" w:eastAsia="Times New Roman" w:hAnsi="Traditional Arabic" w:cs="Traditional Arabic"/>
          <w:color w:val="000000"/>
          <w:sz w:val="36"/>
          <w:szCs w:val="36"/>
          <w:rtl/>
        </w:rPr>
        <w:lastRenderedPageBreak/>
        <w:t>والنُّور؛ فخُذوا بكتابِ الله، وتمسَّكوا به... ثم قال: وأهل بيتي، أُذكِّركم الله في أهل بيتي، أُذكِّركم الله في أهْل بيتي")</w:t>
      </w:r>
      <w:r w:rsidRPr="004A2AFD">
        <w:rPr>
          <w:rFonts w:ascii="Traditional Arabic" w:eastAsia="Times New Roman" w:hAnsi="Traditional Arabic" w:cs="Traditional Arabic"/>
          <w:color w:val="0070C0"/>
          <w:sz w:val="36"/>
          <w:szCs w:val="36"/>
          <w:vertAlign w:val="superscript"/>
          <w:rtl/>
        </w:rPr>
        <w:t>(</w:t>
      </w:r>
      <w:bookmarkStart w:id="50" w:name="_ednref50"/>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"_edn50"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[50]</w:t>
      </w:r>
      <w:r w:rsidRPr="004A2AFD">
        <w:rPr>
          <w:rFonts w:ascii="Traditional Arabic" w:eastAsia="Times New Roman" w:hAnsi="Traditional Arabic" w:cs="Traditional Arabic"/>
          <w:color w:val="0070C0"/>
          <w:sz w:val="36"/>
          <w:szCs w:val="36"/>
          <w:vertAlign w:val="superscript"/>
          <w:rtl/>
        </w:rPr>
        <w:fldChar w:fldCharType="end"/>
      </w:r>
      <w:bookmarkEnd w:id="50"/>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before="12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وقال في موضع آخَر: ((إني تاركٌ فيكم ثَقلينِ: أوَّلهما: كتاب الله، فيه الهُدى والنُّور؛ فخُذوا بكتاب الله، واستمسكوا به، ثم قال: وأهل بيتي، أُذكِّركم الله في أهل بيتي))، يعني بهم: زَوجاتِه، وقَراباتِه من بني هاشم, يُذكِّر الناس بالله في أهل بيته، بأن يَرفُقوا بهم, وأن يُحسنوا إليهم, ويكفُّوا الأذى عنهم, ويُوصوهم بالحقِّ, ويُعطوهم حقوقَهم ما داموا مستقيمين على دِينه، متَّبِعين لشريعته عليه الصَّلاة والسَّلام)</w:t>
      </w:r>
      <w:r w:rsidRPr="004A2AFD">
        <w:rPr>
          <w:rFonts w:ascii="Traditional Arabic" w:eastAsia="Times New Roman" w:hAnsi="Traditional Arabic" w:cs="Traditional Arabic"/>
          <w:color w:val="0070C0"/>
          <w:sz w:val="36"/>
          <w:szCs w:val="36"/>
          <w:vertAlign w:val="superscript"/>
          <w:rtl/>
        </w:rPr>
        <w:t>(</w:t>
      </w:r>
      <w:bookmarkStart w:id="51" w:name="_ednref51"/>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"_edn51"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[51]</w:t>
      </w:r>
      <w:r w:rsidRPr="004A2AFD">
        <w:rPr>
          <w:rFonts w:ascii="Traditional Arabic" w:eastAsia="Times New Roman" w:hAnsi="Traditional Arabic" w:cs="Traditional Arabic"/>
          <w:color w:val="0070C0"/>
          <w:sz w:val="36"/>
          <w:szCs w:val="36"/>
          <w:vertAlign w:val="superscript"/>
          <w:rtl/>
        </w:rPr>
        <w:fldChar w:fldCharType="end"/>
      </w:r>
      <w:bookmarkEnd w:id="51"/>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rPr>
        <w:t>.</w:t>
      </w:r>
    </w:p>
    <w:p w:rsidR="004A2AFD" w:rsidRPr="004A2AFD" w:rsidRDefault="004A2AFD" w:rsidP="004A2AFD">
      <w:pPr>
        <w:shd w:val="clear" w:color="auto" w:fill="FFFFFF"/>
        <w:spacing w:before="12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فالحديث - إذن - فيه الوصيةُ والتذكير بآل بيته صلَّى الله عليه وسلَّمَ بعدَ موته، وليس فيه الأمرُ بالتمسُّك والاتباع. ولم يقل أحدٌ من علماء الأمة ممن تعرض لشرح الحديث أن أفراد عترته صلى الله عليه وآله وسلم يكون لقولهم من المنزلة مثل ما للقرآن، فضلاً عن أن يكون أولى بالاتباع من سنة سيد ولد عدنان صلى الله عليه وسلم.</w:t>
      </w:r>
    </w:p>
    <w:p w:rsidR="004A2AFD" w:rsidRPr="004A2AFD" w:rsidRDefault="004A2AFD" w:rsidP="004A2AFD">
      <w:pPr>
        <w:shd w:val="clear" w:color="auto" w:fill="FFFFFF"/>
        <w:spacing w:before="24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الوجه الثاني: </w:t>
      </w:r>
      <w:r w:rsidRPr="004A2AFD">
        <w:rPr>
          <w:rFonts w:ascii="Traditional Arabic" w:eastAsia="Times New Roman" w:hAnsi="Traditional Arabic" w:cs="Traditional Arabic"/>
          <w:color w:val="000000"/>
          <w:sz w:val="36"/>
          <w:szCs w:val="36"/>
          <w:rtl/>
          <w:lang w:bidi="ar-EG"/>
        </w:rPr>
        <w:t>على تقدير أن ما صح من الأحاديث جاء فيها الأمر بالاتباع فقد جاء</w:t>
      </w:r>
      <w:r w:rsidRPr="004A2AFD">
        <w:rPr>
          <w:rFonts w:ascii="Traditional Arabic" w:eastAsia="Times New Roman" w:hAnsi="Traditional Arabic" w:cs="Traditional Arabic"/>
          <w:color w:val="000000"/>
          <w:sz w:val="36"/>
          <w:szCs w:val="36"/>
          <w:rtl/>
        </w:rPr>
        <w:t> في الحديث: ((وعِترتي أهل بيتي))</w:t>
      </w:r>
      <w:r w:rsidRPr="004A2AFD">
        <w:rPr>
          <w:rFonts w:ascii="Traditional Arabic" w:eastAsia="Times New Roman" w:hAnsi="Traditional Arabic" w:cs="Traditional Arabic"/>
          <w:b/>
          <w:bCs/>
          <w:color w:val="000000"/>
          <w:sz w:val="36"/>
          <w:szCs w:val="36"/>
          <w:rtl/>
        </w:rPr>
        <w:t>،</w:t>
      </w:r>
      <w:r w:rsidRPr="004A2AFD">
        <w:rPr>
          <w:rFonts w:ascii="Traditional Arabic" w:eastAsia="Times New Roman" w:hAnsi="Traditional Arabic" w:cs="Traditional Arabic"/>
          <w:color w:val="000000"/>
          <w:sz w:val="36"/>
          <w:szCs w:val="36"/>
          <w:rtl/>
        </w:rPr>
        <w:t>و</w:t>
      </w:r>
      <w:r w:rsidRPr="004A2AFD">
        <w:rPr>
          <w:rFonts w:ascii="Traditional Arabic" w:eastAsia="Times New Roman" w:hAnsi="Traditional Arabic" w:cs="Traditional Arabic"/>
          <w:color w:val="000000"/>
          <w:sz w:val="36"/>
          <w:szCs w:val="36"/>
          <w:rtl/>
          <w:lang w:bidi="ar-EG"/>
        </w:rPr>
        <w:t>عترة النبيِّ صلَّى الله عليه وسلَّمَ هم بنو هاشم كلهم، من ولد العبَّاس، وولد عليٍّ، وولد الحارثِ بن عبد المطَّلب، وسائر بني أبي طالب وغيرهم</w:t>
      </w:r>
      <w:r w:rsidRPr="004A2AFD">
        <w:rPr>
          <w:rFonts w:ascii="Traditional Arabic" w:eastAsia="Times New Roman" w:hAnsi="Traditional Arabic" w:cs="Traditional Arabic"/>
          <w:color w:val="0070C0"/>
          <w:sz w:val="36"/>
          <w:szCs w:val="36"/>
          <w:vertAlign w:val="superscript"/>
          <w:rtl/>
        </w:rPr>
        <w:t>(</w:t>
      </w:r>
      <w:bookmarkStart w:id="52" w:name="_ednref52"/>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"_edn52"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[52]</w:t>
      </w:r>
      <w:r w:rsidRPr="004A2AFD">
        <w:rPr>
          <w:rFonts w:ascii="Traditional Arabic" w:eastAsia="Times New Roman" w:hAnsi="Traditional Arabic" w:cs="Traditional Arabic"/>
          <w:color w:val="0070C0"/>
          <w:sz w:val="36"/>
          <w:szCs w:val="36"/>
          <w:vertAlign w:val="superscript"/>
          <w:rtl/>
        </w:rPr>
        <w:fldChar w:fldCharType="end"/>
      </w:r>
      <w:bookmarkEnd w:id="52"/>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lang w:bidi="ar-EG"/>
        </w:rPr>
        <w:t>،</w:t>
      </w:r>
      <w:r w:rsidRPr="004A2AFD">
        <w:rPr>
          <w:rFonts w:ascii="Traditional Arabic" w:eastAsia="Times New Roman" w:hAnsi="Traditional Arabic" w:cs="Traditional Arabic"/>
          <w:color w:val="FF0000"/>
          <w:sz w:val="36"/>
          <w:szCs w:val="36"/>
          <w:rtl/>
          <w:lang w:bidi="ar-EG"/>
        </w:rPr>
        <w:t> </w:t>
      </w:r>
      <w:r w:rsidRPr="004A2AFD">
        <w:rPr>
          <w:rFonts w:ascii="Traditional Arabic" w:eastAsia="Times New Roman" w:hAnsi="Traditional Arabic" w:cs="Traditional Arabic"/>
          <w:color w:val="000000"/>
          <w:sz w:val="36"/>
          <w:szCs w:val="36"/>
          <w:rtl/>
          <w:lang w:bidi="ar-EG"/>
        </w:rPr>
        <w:t>وليس هم فقط عليَّ بن أبي طالب وابْنَيه: الحسن والحسين، وذُريتهم - كما تزعم الإماميَّةُ الاثنا عشرية - كما أنَّ أهل بيته يدخُل فيهم أزواجُه رضي الله عنهن؛ فعبد الله بن عبَّاس، وعائشةُ رضي الله عنهم - وهما من أكثر الصَّحابة روايةً عن النبيِّ صلَّى الله عليه وسلَّمَ، ومن أكثرهم فقهًا وعِلمًا - داخلان في هذا الحديث بلا شكٍّ دخولًا أوليًّا. وهذا الأمر لا يرتضيه من يحتج بهذا الحديث على تقديم العترة في رأيهم وما ينقلونه هم عنهم على أدلة التشريع المتفق عليها.</w:t>
      </w:r>
    </w:p>
    <w:p w:rsidR="004A2AFD" w:rsidRPr="004A2AFD" w:rsidRDefault="004A2AFD" w:rsidP="004A2AFD">
      <w:pPr>
        <w:shd w:val="clear" w:color="auto" w:fill="FFFFFF"/>
        <w:spacing w:before="24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lang w:bidi="ar-EG"/>
        </w:rPr>
        <w:t>الوجه الثالث: </w:t>
      </w:r>
      <w:r w:rsidRPr="004A2AFD">
        <w:rPr>
          <w:rFonts w:ascii="Traditional Arabic" w:eastAsia="Times New Roman" w:hAnsi="Traditional Arabic" w:cs="Traditional Arabic"/>
          <w:color w:val="000000"/>
          <w:sz w:val="36"/>
          <w:szCs w:val="36"/>
          <w:rtl/>
          <w:lang w:bidi="ar-EG"/>
        </w:rPr>
        <w:t>ما المقصودُ بعِترة النبيِّ صلَّى الله عليه وسلَّمَ؟</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lang w:bidi="ar-EG"/>
        </w:rPr>
        <w:lastRenderedPageBreak/>
        <w:t> هل هم الذين صحِبوه ورَوَوْا عنه، كعليِّ بن أبي طالب، وابنيه: الحسن والحسين، والعبَّاس بن عبد المطَّلب وابنيه: عبد الله وعُبيد الله، وجعفر بن أبي طالب وابنه عبد الله، وعَقيل بن أبي طالب؟</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lang w:bidi="ar-EG"/>
        </w:rPr>
        <w:t>أمْ عليُّ بن أبي طالب وذُريَّته، بل وأحد عَشرَ رجلاً</w:t>
      </w:r>
      <w:r w:rsidRPr="004A2AFD">
        <w:rPr>
          <w:rFonts w:ascii="Traditional Arabic" w:eastAsia="Times New Roman" w:hAnsi="Traditional Arabic" w:cs="Traditional Arabic"/>
          <w:color w:val="FF0000"/>
          <w:sz w:val="36"/>
          <w:szCs w:val="36"/>
          <w:rtl/>
          <w:lang w:bidi="ar-EG"/>
        </w:rPr>
        <w:t> </w:t>
      </w:r>
      <w:r w:rsidRPr="004A2AFD">
        <w:rPr>
          <w:rFonts w:ascii="Traditional Arabic" w:eastAsia="Times New Roman" w:hAnsi="Traditional Arabic" w:cs="Traditional Arabic"/>
          <w:color w:val="000000"/>
          <w:sz w:val="36"/>
          <w:szCs w:val="36"/>
          <w:rtl/>
          <w:lang w:bidi="ar-EG"/>
        </w:rPr>
        <w:t>منهم فقط، كما تزعُم الشيعة؛ تحكُّمًا </w:t>
      </w:r>
      <w:r w:rsidRPr="004A2AFD">
        <w:rPr>
          <w:rFonts w:ascii="Traditional Arabic" w:eastAsia="Times New Roman" w:hAnsi="Traditional Arabic" w:cs="Traditional Arabic"/>
          <w:color w:val="000000"/>
          <w:sz w:val="36"/>
          <w:szCs w:val="36"/>
          <w:rtl/>
        </w:rPr>
        <w:t>منهم </w:t>
      </w:r>
      <w:r w:rsidRPr="004A2AFD">
        <w:rPr>
          <w:rFonts w:ascii="Traditional Arabic" w:eastAsia="Times New Roman" w:hAnsi="Traditional Arabic" w:cs="Traditional Arabic"/>
          <w:color w:val="000000"/>
          <w:sz w:val="36"/>
          <w:szCs w:val="36"/>
          <w:rtl/>
          <w:lang w:bidi="ar-EG"/>
        </w:rPr>
        <w:t>بلا برهانٍ ولا بيِّنة؟!</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lang w:bidi="ar-EG"/>
        </w:rPr>
        <w:t>أم أنَّهم عامَّة العِترة، وفيهم - كما هو الواقع اليوم - السُّنِّي، والشِّيعي، والزَّيدي، والصُّوفي، والعالم والجاهل؟</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lang w:bidi="ar-EG"/>
        </w:rPr>
        <w:t>فمَن هم العترة المعنيُّون في الحديث؟</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lang w:bidi="ar-EG"/>
        </w:rPr>
        <w:t>لا يمكن أن يَستقيم فَهْمُ الحديث إلَّا بجَمْعه مع اللَّفظ الآخَر (كتاب الله وسُنَّتي)؛ فنفهُم منه - إذن - أن العِترة هم المتَّبعون لسُنة النبيِّ صلَّى الله عليه وعلى آله وسلَّم.</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lang w:bidi="ar-EG"/>
        </w:rPr>
        <w:t>الوجه الرابع: </w:t>
      </w:r>
      <w:r w:rsidRPr="004A2AFD">
        <w:rPr>
          <w:rFonts w:ascii="Traditional Arabic" w:eastAsia="Times New Roman" w:hAnsi="Traditional Arabic" w:cs="Traditional Arabic"/>
          <w:color w:val="000000"/>
          <w:sz w:val="36"/>
          <w:szCs w:val="36"/>
          <w:rtl/>
        </w:rPr>
        <w:t>تقدَّم معنا أنَّ اتباع السُّنة كاتِّباع القرآن، وفيهما الأمرُ بالاقتداء بصحابة رسولِ الله، وليسوا كلُّهم من العترة، بل في الحديث الصحيح الأمر بالتمسُّك بسُنَّة الخلفاء الراشدين؛ ((عليكم بسُنَّتي وسُنَّة الخُلفاء المهديِّين</w:t>
      </w:r>
      <w:r w:rsidRPr="004A2AFD">
        <w:rPr>
          <w:rFonts w:ascii="Traditional Arabic" w:eastAsia="Times New Roman" w:hAnsi="Traditional Arabic" w:cs="Traditional Arabic"/>
          <w:color w:val="000000"/>
          <w:sz w:val="36"/>
          <w:szCs w:val="36"/>
          <w:rtl/>
          <w:lang w:bidi="ar-EG"/>
        </w:rPr>
        <w:t> الرَّاشدين؛ تمسَّكوا بها، وعَضُّوا عليها بالنواجِذ))، وفيهم أبو بكر، وعمر، وعُثمان، </w:t>
      </w:r>
      <w:r w:rsidRPr="004A2AFD">
        <w:rPr>
          <w:rFonts w:ascii="Traditional Arabic" w:eastAsia="Times New Roman" w:hAnsi="Traditional Arabic" w:cs="Traditional Arabic"/>
          <w:color w:val="000000"/>
          <w:sz w:val="36"/>
          <w:szCs w:val="36"/>
          <w:rtl/>
        </w:rPr>
        <w:t>وهم </w:t>
      </w:r>
      <w:r w:rsidRPr="004A2AFD">
        <w:rPr>
          <w:rFonts w:ascii="Traditional Arabic" w:eastAsia="Times New Roman" w:hAnsi="Traditional Arabic" w:cs="Traditional Arabic"/>
          <w:color w:val="000000"/>
          <w:sz w:val="36"/>
          <w:szCs w:val="36"/>
          <w:rtl/>
          <w:lang w:bidi="ar-EG"/>
        </w:rPr>
        <w:t>ليسوا من العترة، بل في الحديث الصحيح: ((اقتدُوا</w:t>
      </w:r>
      <w:r w:rsidRPr="004A2AFD">
        <w:rPr>
          <w:rFonts w:ascii="Traditional Arabic" w:eastAsia="Times New Roman" w:hAnsi="Traditional Arabic" w:cs="Traditional Arabic"/>
          <w:color w:val="000000"/>
          <w:sz w:val="36"/>
          <w:szCs w:val="36"/>
        </w:rPr>
        <w:t> </w:t>
      </w:r>
      <w:r w:rsidRPr="004A2AFD">
        <w:rPr>
          <w:rFonts w:ascii="Traditional Arabic" w:eastAsia="Times New Roman" w:hAnsi="Traditional Arabic" w:cs="Traditional Arabic"/>
          <w:color w:val="000000"/>
          <w:sz w:val="36"/>
          <w:szCs w:val="36"/>
          <w:rtl/>
          <w:lang w:bidi="ar-EG"/>
        </w:rPr>
        <w:t>باللذَيْنِ من بعدي: أبي</w:t>
      </w:r>
      <w:r w:rsidRPr="004A2AFD">
        <w:rPr>
          <w:rFonts w:ascii="Traditional Arabic" w:eastAsia="Times New Roman" w:hAnsi="Traditional Arabic" w:cs="Traditional Arabic"/>
          <w:color w:val="000000"/>
          <w:sz w:val="36"/>
          <w:szCs w:val="36"/>
        </w:rPr>
        <w:t> </w:t>
      </w:r>
      <w:r w:rsidRPr="004A2AFD">
        <w:rPr>
          <w:rFonts w:ascii="Traditional Arabic" w:eastAsia="Times New Roman" w:hAnsi="Traditional Arabic" w:cs="Traditional Arabic"/>
          <w:color w:val="000000"/>
          <w:sz w:val="36"/>
          <w:szCs w:val="36"/>
          <w:rtl/>
          <w:lang w:bidi="ar-EG"/>
        </w:rPr>
        <w:t>بكرٍ</w:t>
      </w:r>
      <w:r w:rsidRPr="004A2AFD">
        <w:rPr>
          <w:rFonts w:ascii="Traditional Arabic" w:eastAsia="Times New Roman" w:hAnsi="Traditional Arabic" w:cs="Traditional Arabic"/>
          <w:color w:val="000000"/>
          <w:sz w:val="36"/>
          <w:szCs w:val="36"/>
        </w:rPr>
        <w:t> </w:t>
      </w:r>
      <w:r w:rsidRPr="004A2AFD">
        <w:rPr>
          <w:rFonts w:ascii="Traditional Arabic" w:eastAsia="Times New Roman" w:hAnsi="Traditional Arabic" w:cs="Traditional Arabic"/>
          <w:color w:val="000000"/>
          <w:sz w:val="36"/>
          <w:szCs w:val="36"/>
          <w:rtl/>
          <w:lang w:bidi="ar-EG"/>
        </w:rPr>
        <w:t>وعمرَ))</w:t>
      </w:r>
      <w:r w:rsidRPr="004A2AFD">
        <w:rPr>
          <w:rFonts w:ascii="Traditional Arabic" w:eastAsia="Times New Roman" w:hAnsi="Traditional Arabic" w:cs="Traditional Arabic"/>
          <w:color w:val="0070C0"/>
          <w:sz w:val="36"/>
          <w:szCs w:val="36"/>
          <w:vertAlign w:val="superscript"/>
          <w:rtl/>
        </w:rPr>
        <w:t>(</w:t>
      </w:r>
      <w:bookmarkStart w:id="53" w:name="_ednref53"/>
      <w:r w:rsidRPr="004A2AFD">
        <w:rPr>
          <w:rFonts w:ascii="Traditional Arabic" w:eastAsia="Times New Roman" w:hAnsi="Traditional Arabic" w:cs="Traditional Arabic"/>
          <w:color w:val="0070C0"/>
          <w:sz w:val="36"/>
          <w:szCs w:val="36"/>
          <w:vertAlign w:val="superscript"/>
          <w:rtl/>
        </w:rPr>
        <w:fldChar w:fldCharType="begin"/>
      </w:r>
      <w:r w:rsidRPr="004A2AFD">
        <w:rPr>
          <w:rFonts w:ascii="Traditional Arabic" w:eastAsia="Times New Roman" w:hAnsi="Traditional Arabic" w:cs="Traditional Arabic"/>
          <w:color w:val="0070C0"/>
          <w:sz w:val="36"/>
          <w:szCs w:val="36"/>
          <w:vertAlign w:val="superscript"/>
          <w:rtl/>
        </w:rPr>
        <w:instrText xml:space="preserve"> </w:instrText>
      </w:r>
      <w:r w:rsidRPr="004A2AFD">
        <w:rPr>
          <w:rFonts w:ascii="Traditional Arabic" w:eastAsia="Times New Roman" w:hAnsi="Traditional Arabic" w:cs="Traditional Arabic"/>
          <w:color w:val="0070C0"/>
          <w:sz w:val="36"/>
          <w:szCs w:val="36"/>
          <w:vertAlign w:val="superscript"/>
        </w:rPr>
        <w:instrText>HYPERLINK "http://www.dorar.net/article/1716" \l "_edn53" \o</w:instrText>
      </w:r>
      <w:r w:rsidRPr="004A2AFD">
        <w:rPr>
          <w:rFonts w:ascii="Traditional Arabic" w:eastAsia="Times New Roman" w:hAnsi="Traditional Arabic" w:cs="Traditional Arabic"/>
          <w:color w:val="0070C0"/>
          <w:sz w:val="36"/>
          <w:szCs w:val="36"/>
          <w:vertAlign w:val="superscript"/>
          <w:rtl/>
        </w:rPr>
        <w:instrText xml:space="preserve"> "" </w:instrText>
      </w:r>
      <w:r w:rsidRPr="004A2AFD">
        <w:rPr>
          <w:rFonts w:ascii="Traditional Arabic" w:eastAsia="Times New Roman" w:hAnsi="Traditional Arabic" w:cs="Traditional Arabic"/>
          <w:color w:val="0070C0"/>
          <w:sz w:val="36"/>
          <w:szCs w:val="36"/>
          <w:vertAlign w:val="superscript"/>
          <w:rtl/>
        </w:rPr>
        <w:fldChar w:fldCharType="separate"/>
      </w:r>
      <w:r w:rsidRPr="004A2AFD">
        <w:rPr>
          <w:rFonts w:ascii="Traditional Arabic" w:eastAsia="Times New Roman" w:hAnsi="Traditional Arabic" w:cs="Traditional Arabic"/>
          <w:color w:val="0070C0"/>
          <w:sz w:val="36"/>
          <w:szCs w:val="36"/>
          <w:vertAlign w:val="superscript"/>
        </w:rPr>
        <w:t>[53]</w:t>
      </w:r>
      <w:r w:rsidRPr="004A2AFD">
        <w:rPr>
          <w:rFonts w:ascii="Traditional Arabic" w:eastAsia="Times New Roman" w:hAnsi="Traditional Arabic" w:cs="Traditional Arabic"/>
          <w:color w:val="0070C0"/>
          <w:sz w:val="36"/>
          <w:szCs w:val="36"/>
          <w:vertAlign w:val="superscript"/>
          <w:rtl/>
        </w:rPr>
        <w:fldChar w:fldCharType="end"/>
      </w:r>
      <w:bookmarkEnd w:id="53"/>
      <w:r w:rsidRPr="004A2AFD">
        <w:rPr>
          <w:rFonts w:ascii="Traditional Arabic" w:eastAsia="Times New Roman" w:hAnsi="Traditional Arabic" w:cs="Traditional Arabic"/>
          <w:color w:val="0070C0"/>
          <w:sz w:val="36"/>
          <w:szCs w:val="36"/>
          <w:vertAlign w:val="superscript"/>
          <w:rtl/>
        </w:rPr>
        <w:t>)</w:t>
      </w:r>
      <w:r w:rsidRPr="004A2AFD">
        <w:rPr>
          <w:rFonts w:ascii="Traditional Arabic" w:eastAsia="Times New Roman" w:hAnsi="Traditional Arabic" w:cs="Traditional Arabic"/>
          <w:color w:val="000000"/>
          <w:sz w:val="36"/>
          <w:szCs w:val="36"/>
          <w:rtl/>
          <w:lang w:bidi="ar-EG"/>
        </w:rPr>
        <w:t>، ومع ذلك فتعظيم أهل السُّنَّة للسُّنَّة عصَمَهم من أن يجعلوا الاقتداء بأبي بكرٍ وعمرَ أصلًا من أصول الإسلام مقابل الكتاب والسُّنَّة.</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الوجه الخامس: </w:t>
      </w:r>
      <w:r w:rsidRPr="004A2AFD">
        <w:rPr>
          <w:rFonts w:ascii="Traditional Arabic" w:eastAsia="Times New Roman" w:hAnsi="Traditional Arabic" w:cs="Traditional Arabic"/>
          <w:color w:val="000000"/>
          <w:sz w:val="36"/>
          <w:szCs w:val="36"/>
          <w:rtl/>
        </w:rPr>
        <w:t>على فرض أن ما صح من الأحاديث جاء فيها الأمر بالاتباع </w:t>
      </w:r>
      <w:r w:rsidRPr="004A2AFD">
        <w:rPr>
          <w:rFonts w:ascii="Traditional Arabic" w:eastAsia="Times New Roman" w:hAnsi="Traditional Arabic" w:cs="Traditional Arabic"/>
          <w:color w:val="000000"/>
          <w:sz w:val="36"/>
          <w:szCs w:val="36"/>
          <w:rtl/>
          <w:lang w:bidi="ar-EG"/>
        </w:rPr>
        <w:t>فماذا لو خالفتِ العترةُ كتابَ الله؟ مَن يجب علينا  نتَّبع منهما؟!</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lang w:bidi="ar-EG"/>
        </w:rPr>
        <w:t>لا شكَّ يجب أنْ نتبع كتابَ الله، ومَن شكَّ في ذلك، فقد كفَر!</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lang w:bidi="ar-EG"/>
        </w:rPr>
        <w:lastRenderedPageBreak/>
        <w:t>إذن العِترة تابعةٌ لكتاب الله، وفي كتاب الله الأمرُ باتِّباع سُنَّة النبيِّ صلَّى الله عليه وسلَّمَ؛ </w:t>
      </w:r>
      <w:r w:rsidRPr="004A2AFD">
        <w:rPr>
          <w:rFonts w:ascii="Traditional Arabic" w:eastAsia="Times New Roman" w:hAnsi="Traditional Arabic" w:cs="Traditional Arabic"/>
          <w:color w:val="000000"/>
          <w:sz w:val="36"/>
          <w:szCs w:val="36"/>
          <w:rtl/>
        </w:rPr>
        <w:t>{فَاتَّبِعُونِي يُحْبِبْكُمُ اللَّهُ}، {وَمَا آَتَاكُمُ الرَّسُولُ فَخُذُوهُ وَمَا نَهَاكُمْ عَنْهُ فَانْتَهُوا}؛ إذن العترة تابعةٌ للسُّنة باتِّباعها لكتاب الله، فكان مردُّ العِترة للسُّنة، والحمد لله ربِّ العالمين. بل إن شرف العترة ومكانتهم فرعٌ على شرف من شرَّفهم الله به، وهو رسول الله صلى الله عليه وآله وسلم، ولا يستقيم في شرعٍ ولا عقلٍ تقديم التابع على المتبوع، والفرع على الأصل، لمن كان له عقل يعي به، والله المستعان.</w:t>
      </w:r>
    </w:p>
    <w:p w:rsidR="004A2AFD" w:rsidRPr="004A2AFD" w:rsidRDefault="004A2AFD" w:rsidP="004A2AFD">
      <w:pPr>
        <w:shd w:val="clear" w:color="auto" w:fill="FFFFFF"/>
        <w:spacing w:before="24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الخاتمة:</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حَديثُ الثَّقلين - ((إنِّي تاركٌ فيكم الثَّقَلين)) - جاء بلفظ: ((كتاب الله، وعِترتي أهْل بَيتي))، وبلفظ: ((كِتاب الله وسُنَّتي))، وقد اختلف العلماءُ في تصحيحها وتضعيفها، ولم يرِدْ في صحيح مسلم كما يظنُّ ويُردِّد البعض، ومردُّ العِترة إلى الكتاب والسُّنَّة، والحمدُ لله ربِّ العالمين.</w:t>
      </w:r>
    </w:p>
    <w:p w:rsidR="004A2AFD" w:rsidRPr="004A2AFD" w:rsidRDefault="004A2AFD" w:rsidP="004A2AFD">
      <w:pPr>
        <w:shd w:val="clear" w:color="auto" w:fill="FFFFFF"/>
        <w:spacing w:before="240"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222222"/>
          <w:sz w:val="36"/>
          <w:szCs w:val="36"/>
          <w:rtl/>
        </w:rPr>
        <w:t>وأخيرًا:</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فلا بدَّ هنا مِن تذكير كلِّ مَن يَمُتُّ إلى هذه العِترة الشَّريفة بصِلة، بما أنعم الله به عليهم من النَّسَب الشَّريف، وبما أوجبه الله على عباده المؤمنين من محبَّتهم ومودَّتهم، مِن أنَّ هذه نِعمةٌ يُسألون عنها يوم القِيامة.</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فيا مَن شرَّفكم اللهُ تعالى بهذا النَّسَب، إيَّاكم أن تغترُّوا بما يُنمِّقه لكم مَن ضلَّ سعيُه، وعمِي عن الرَّشاد منهجُه، ممَّن يريد أن يتجاوز بكم خيرَ المنازل التي وضعَكم اللهُ تعالى ورسولُه صلَّى الله عليه وسلَّم بها!</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 xml:space="preserve">وإيَّاكم والفرحَ ببعض أقوال أهل الأهواء التي ضخَّمت من هذا الحديث، وأوهمت بإعطاء العِترة من المكانة في التَّشريع ما لم يأذنْ به الله؛ فكلُّ عاقل منكم يعلم أنَّه ليس في قوله هو </w:t>
      </w:r>
      <w:r w:rsidRPr="004A2AFD">
        <w:rPr>
          <w:rFonts w:ascii="Traditional Arabic" w:eastAsia="Times New Roman" w:hAnsi="Traditional Arabic" w:cs="Traditional Arabic"/>
          <w:color w:val="000000"/>
          <w:sz w:val="36"/>
          <w:szCs w:val="36"/>
          <w:rtl/>
        </w:rPr>
        <w:lastRenderedPageBreak/>
        <w:t>ولا فِعله ولا هَدْيه فلاحٌ إلَّا بمقدار اتِّباعه واستمساكه بهَدْي النبيِّ المعصوم صلَّى الله عليه وعلى آله وسلَّم.</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36"/>
          <w:szCs w:val="36"/>
          <w:rtl/>
        </w:rPr>
        <w:t>ومِن ثَمَّ فلا حاجةَ، ولا فرحَ، ولا مزيَّةَ، ولا فخرَ لأحدٍ منكم بأن يظنَّ أنَّ قولَه أو فِعله، أو قول أحدٍ من الناس وفِعله يكون حُجَّةً بمنزلة قول محمَّد بن عبد الله، وفِعله، صلواتُ الله وسلامُه وبركاتُه عليه.</w:t>
      </w:r>
    </w:p>
    <w:p w:rsidR="004A2AFD" w:rsidRPr="004A2AFD" w:rsidRDefault="004A2AFD" w:rsidP="004A2AFD">
      <w:pPr>
        <w:shd w:val="clear" w:color="auto" w:fill="FFFFFF"/>
        <w:spacing w:after="360" w:line="432" w:lineRule="atLeast"/>
        <w:jc w:val="center"/>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أسأل اللهَ تعالى أن يَدلَّنا على الحقِّ، وأن يُرشِدنا إلى الصِّراط المستقيم.</w:t>
      </w:r>
    </w:p>
    <w:p w:rsidR="004A2AFD" w:rsidRPr="004A2AFD" w:rsidRDefault="004A2AFD" w:rsidP="004A2AFD">
      <w:pPr>
        <w:shd w:val="clear" w:color="auto" w:fill="FFFFFF"/>
        <w:spacing w:after="360" w:line="432" w:lineRule="atLeast"/>
        <w:jc w:val="center"/>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36"/>
          <w:szCs w:val="36"/>
          <w:rtl/>
        </w:rPr>
        <w:t>والحمدُ لله ربِّ العالَمين،،،</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52"/>
          <w:szCs w:val="52"/>
          <w:rtl/>
        </w:rPr>
        <w:t> </w:t>
      </w:r>
    </w:p>
    <w:p w:rsidR="004A2AFD" w:rsidRPr="004A2AFD" w:rsidRDefault="004A2AFD" w:rsidP="004A2AFD">
      <w:pPr>
        <w:shd w:val="clear" w:color="auto" w:fill="FFFFFF"/>
        <w:spacing w:after="360" w:line="432" w:lineRule="atLeast"/>
        <w:jc w:val="center"/>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52"/>
          <w:szCs w:val="52"/>
          <w:rtl/>
        </w:rPr>
        <w:t>*****</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FF0000"/>
          <w:sz w:val="36"/>
          <w:szCs w:val="36"/>
          <w:rtl/>
        </w:rPr>
        <w:t> </w:t>
      </w:r>
    </w:p>
    <w:p w:rsidR="004A2AFD" w:rsidRPr="004A2AFD" w:rsidRDefault="004A2AFD" w:rsidP="004A2AFD">
      <w:pPr>
        <w:shd w:val="clear" w:color="auto" w:fill="FFFFFF"/>
        <w:spacing w:after="360" w:line="432" w:lineRule="atLeast"/>
        <w:jc w:val="center"/>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b/>
          <w:bCs/>
          <w:color w:val="000000"/>
          <w:sz w:val="52"/>
          <w:szCs w:val="52"/>
        </w:rPr>
        <w:t> </w:t>
      </w:r>
    </w:p>
    <w:p w:rsidR="004A2AFD" w:rsidRPr="004A2AFD" w:rsidRDefault="004A2AFD" w:rsidP="004A2AFD">
      <w:pPr>
        <w:shd w:val="clear" w:color="auto" w:fill="FFFFFF"/>
        <w:bidi w:val="0"/>
        <w:spacing w:after="0" w:line="432" w:lineRule="atLeast"/>
        <w:jc w:val="right"/>
        <w:rPr>
          <w:rFonts w:ascii="Arial" w:eastAsia="Times New Roman" w:hAnsi="Arial" w:cs="Arial"/>
          <w:color w:val="000000"/>
          <w:sz w:val="25"/>
          <w:szCs w:val="25"/>
          <w:rtl/>
        </w:rPr>
      </w:pPr>
      <w:r w:rsidRPr="004A2AFD">
        <w:rPr>
          <w:rFonts w:ascii="Arial" w:eastAsia="Times New Roman" w:hAnsi="Arial" w:cs="Arial"/>
          <w:color w:val="000000"/>
          <w:sz w:val="25"/>
          <w:szCs w:val="25"/>
        </w:rPr>
        <w:br w:type="textWrapping" w:clear="all"/>
      </w:r>
    </w:p>
    <w:p w:rsidR="004A2AFD" w:rsidRPr="004A2AFD" w:rsidRDefault="004A2AFD" w:rsidP="004A2AFD">
      <w:pPr>
        <w:shd w:val="clear" w:color="auto" w:fill="FFFFFF"/>
        <w:bidi w:val="0"/>
        <w:spacing w:after="0" w:line="432" w:lineRule="atLeast"/>
        <w:jc w:val="right"/>
        <w:rPr>
          <w:rFonts w:ascii="Arial" w:eastAsia="Times New Roman" w:hAnsi="Arial" w:cs="Arial"/>
          <w:color w:val="000000"/>
          <w:sz w:val="25"/>
          <w:szCs w:val="25"/>
        </w:rPr>
      </w:pPr>
      <w:r w:rsidRPr="004A2AFD">
        <w:rPr>
          <w:rFonts w:ascii="Arial" w:eastAsia="Times New Roman" w:hAnsi="Arial" w:cs="Arial"/>
          <w:color w:val="000000"/>
          <w:sz w:val="25"/>
          <w:szCs w:val="25"/>
        </w:rPr>
        <w:pict>
          <v:rect id="_x0000_i1025" style="width:137.05pt;height:.75pt" o:hrpct="330" o:hrstd="t" o:hr="t" fillcolor="#a0a0a0" stroked="f"/>
        </w:pic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Pr>
      </w:pPr>
      <w:bookmarkStart w:id="54" w:name="_edn1"/>
      <w:bookmarkEnd w:id="54"/>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[1]</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البزَّار (864)، وأبو نُعَيم في ((حلية الأولياء)) (9/64).</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55" w:name="_edn2"/>
      <w:bookmarkEnd w:id="55"/>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[2]</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أحمد (11119) و(11147)، وأبو يَعلَى (1027) وابن سعد في ((الطبقات الكبرى)) (2/194)، وابن الجَعد في ((مسنده)) (2711)، والآجُريُّ في ((الشريعة)) (1702)، والطبراني في ((المعجم الكبير)) (3/66) (2679).</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56" w:name="_edn3"/>
      <w:bookmarkEnd w:id="56"/>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[3]</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الخطيب في ((المتفق والمفترق)) (2/31)</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57" w:name="_edn4"/>
      <w:bookmarkEnd w:id="57"/>
      <w:r w:rsidRPr="004A2AFD">
        <w:rPr>
          <w:rFonts w:ascii="Traditional Arabic" w:eastAsia="Times New Roman" w:hAnsi="Traditional Arabic" w:cs="Traditional Arabic"/>
          <w:color w:val="0070C0"/>
          <w:sz w:val="28"/>
          <w:szCs w:val="28"/>
          <w:rtl/>
        </w:rPr>
        <w:lastRenderedPageBreak/>
        <w:t>(</w:t>
      </w:r>
      <w:r w:rsidRPr="004A2AFD">
        <w:rPr>
          <w:rFonts w:ascii="Traditional Arabic" w:eastAsia="Times New Roman" w:hAnsi="Traditional Arabic" w:cs="Traditional Arabic"/>
          <w:color w:val="0070C0"/>
          <w:sz w:val="28"/>
          <w:szCs w:val="28"/>
        </w:rPr>
        <w:t>[4]</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ابن أبي عاصم في ((السُّنة)) (1465)</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58" w:name="_edn5"/>
      <w:bookmarkEnd w:id="58"/>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[5]</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بَقيُّ بن مَخلَد في ((الحوض والكوثر)) (16)، والطبراني في ((المعجم الكبير)) (3052) و(2683)، وأبو نُعَيم في ((حلية الأولياء)) (1/355).</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59" w:name="_edn6"/>
      <w:bookmarkEnd w:id="59"/>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[6]</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أحمد (19332)، والطبراني في ((المعجم الكبير)) (3/66)، و(5/167)، والبزَّار (4325) والنَّسائي في ((السُّنن الكبرى)) (8464)، والطَّحاوي في ((شرح مُشكِل الآثار)) (1765).</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60" w:name="_edn7"/>
      <w:bookmarkEnd w:id="60"/>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[7]</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أحمد (21618) و(21697)، وابن أبي شَيبة في ((المصنف)) (32337)، والطبراني في ((المعجم الكبير)) (5/153) (4921).</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61" w:name="_edn8"/>
      <w:bookmarkEnd w:id="61"/>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[8]</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الطبراني كما في ((مجمع الزوائد)) (5/198).</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62" w:name="_edn9"/>
      <w:bookmarkEnd w:id="62"/>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[9]</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أوردَه الذهبيُّ في ((نسخة نُبيط)) (29).</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63" w:name="_edn10"/>
      <w:bookmarkEnd w:id="63"/>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[10]</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واختصارًا سأذكر الشاهدَ منها فقط.</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64" w:name="_edn11"/>
      <w:bookmarkEnd w:id="64"/>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[11]</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إسحاقُ بن رَاهُوْيهِ كما في ((إتحاف الخِيَرة المَهَرة)) للبُوصِيري (7/210)، و((المطالب العالية)) لابن حجر (4/252). والطحاوي في ((شرح مشكل الآثار)) (1760). وفي سنده كثير بن زيد: قال أحمد بن حنبل: ما أرى به بأسا، وقال ابن معين: ليس به بأس، وقال أبو زرعة: صدوق فيه لين، وقال النسائي: ضعيف، وقال أبو جعفر الطبري: وكثير بن زيد عندهم ممن لا يحتج بنقله. وقال ابن حبان: كان كثير الخطأ على قلة روايته لا يعجبني الاحتجاج به إذا انفرد، وقال ابن حجر: صدوق يخطىء.</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 ينظر: ((الجرح والتعديل)) (841)، ((الضعفاء والمتروكين)) (505)، ((المجروحين)) (894)، ((تقريب التهذيب)) (5611)، ((تهذيب التهذيب)) (745).</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والحديث صحَّح إسناده الحافظ ابن حجر في ((المطالب العالية)) (4/252).</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65" w:name="_edn12"/>
      <w:bookmarkEnd w:id="65"/>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[12]</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[إسناده ضعيف] أخرجه عَبْدُ بن حُمَيد في ((مسنده)) (240).</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وفي سنده يحيى بن عبد الحميد الحِمَّاني؛ متَّهم بالكذب، وسِرقةِ الحديث. ينظر: ((تهذيب التهذيب)) لابن حجر (399)، ((تقريب التهذيب)) لابن حجر (7591).</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66" w:name="_edn13"/>
      <w:bookmarkEnd w:id="66"/>
      <w:r w:rsidRPr="004A2AFD">
        <w:rPr>
          <w:rFonts w:ascii="Traditional Arabic" w:eastAsia="Times New Roman" w:hAnsi="Traditional Arabic" w:cs="Traditional Arabic"/>
          <w:color w:val="0070C0"/>
          <w:sz w:val="28"/>
          <w:szCs w:val="28"/>
          <w:rtl/>
        </w:rPr>
        <w:lastRenderedPageBreak/>
        <w:t>(</w:t>
      </w:r>
      <w:r w:rsidRPr="004A2AFD">
        <w:rPr>
          <w:rFonts w:ascii="Traditional Arabic" w:eastAsia="Times New Roman" w:hAnsi="Traditional Arabic" w:cs="Traditional Arabic"/>
          <w:color w:val="0070C0"/>
          <w:sz w:val="28"/>
          <w:szCs w:val="28"/>
        </w:rPr>
        <w:t>[13]</w:t>
      </w:r>
      <w:r w:rsidRPr="004A2AFD">
        <w:rPr>
          <w:rFonts w:ascii="Traditional Arabic" w:eastAsia="Times New Roman" w:hAnsi="Traditional Arabic" w:cs="Traditional Arabic"/>
          <w:color w:val="0070C0"/>
          <w:sz w:val="28"/>
          <w:szCs w:val="28"/>
          <w:rtl/>
        </w:rPr>
        <w:t>) </w:t>
      </w:r>
      <w:r w:rsidRPr="004A2AFD">
        <w:rPr>
          <w:rFonts w:ascii="Traditional Arabic" w:eastAsia="Times New Roman" w:hAnsi="Traditional Arabic" w:cs="Traditional Arabic"/>
          <w:color w:val="000000"/>
          <w:sz w:val="28"/>
          <w:szCs w:val="28"/>
          <w:rtl/>
        </w:rPr>
        <w:t>أخرجه الترمذي (3788)، والفَسَوي في ((المعرفة والتاريخ)) (1/536)، والشَّجري في ((ترتيب الأمالي)) (738). قال الترمذيُّ: (حسن غريب). وفي سنده عليُّ بن المنذر كوفي؛ قال عنه النَّسائي: شيعيٌّ محض، ثِقة. وقال ابن حجر: صدوق يتشيَّع. ينظر: ((الجرح والتعديل)) لابن أبي حاتم (1128)، و((تقريب التهذيب)) لابن حجر (4803)، وفي سنده أيضًا: محمَّد بن فُضيل؛ قال أحمد: كان يتشيَّع، وكان حسنَ الحديث. ووثَّقه يحيى بن معين، وذكَره ابن حبَّان في ((الثقات))، وقال: كان يَغْلُو في التشيُّع. وقال أبو داود: كان شيعيًّا محترقًا. ينظر: ((تهذيب الكمال)) للمزي (26/297)، و((تهذيب التهذيب)) لابن حجر (660).</w:t>
      </w:r>
    </w:p>
    <w:p w:rsidR="004A2AFD" w:rsidRPr="004A2AFD" w:rsidRDefault="004A2AFD" w:rsidP="004A2AFD">
      <w:pPr>
        <w:shd w:val="clear" w:color="auto" w:fill="FFFFFF"/>
        <w:spacing w:after="360" w:line="432" w:lineRule="atLeast"/>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والحديث ضعَّفه الإمام أحمد؛ قال شيخُ الإسلام ابن تيميَّة في ((منهاج السنة )) (7/394): (سُئل عنه أحمدُ بن حنبل، فضعَّفه، وضعَّفه غيرُ واحد من أهل العِلم، وقالوا: لا يصحُّ)، وصحَّحه الألباني في ((صحيح سنن الترمذي)) (3788).</w:t>
      </w:r>
    </w:p>
    <w:p w:rsidR="004A2AFD" w:rsidRPr="004A2AFD" w:rsidRDefault="004A2AFD" w:rsidP="004A2AFD">
      <w:pPr>
        <w:shd w:val="clear" w:color="auto" w:fill="FFFFFF"/>
        <w:spacing w:after="360" w:line="432" w:lineRule="atLeast"/>
        <w:rPr>
          <w:rFonts w:ascii="Times New Roman" w:eastAsia="Times New Roman" w:hAnsi="Times New Roman" w:cs="Times New Roman"/>
          <w:color w:val="000000"/>
          <w:sz w:val="24"/>
          <w:szCs w:val="24"/>
          <w:rtl/>
        </w:rPr>
      </w:pPr>
      <w:bookmarkStart w:id="67" w:name="_edn14"/>
      <w:bookmarkEnd w:id="67"/>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[14]</w:t>
      </w:r>
      <w:r w:rsidRPr="004A2AFD">
        <w:rPr>
          <w:rFonts w:ascii="Traditional Arabic" w:eastAsia="Times New Roman" w:hAnsi="Traditional Arabic" w:cs="Traditional Arabic"/>
          <w:color w:val="0070C0"/>
          <w:sz w:val="28"/>
          <w:szCs w:val="28"/>
          <w:rtl/>
        </w:rPr>
        <w:t>) </w:t>
      </w:r>
      <w:r w:rsidRPr="004A2AFD">
        <w:rPr>
          <w:rFonts w:ascii="Traditional Arabic" w:eastAsia="Times New Roman" w:hAnsi="Traditional Arabic" w:cs="Traditional Arabic"/>
          <w:color w:val="000000"/>
          <w:sz w:val="28"/>
          <w:szCs w:val="28"/>
          <w:rtl/>
        </w:rPr>
        <w:t>[إسناده ضعيف] أخرجه الحاكم (4577)، والشجري في ((ترتيب الأمالي)) (712). وفي سنده: محمَّد بن سَلمة بن كُهَيل؛ واهٍ. ينظر: ((الثقات)) لابن حبان (10505)، ((ميزان الاعتدال)) للذهبي (7614).</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68" w:name="_edn15"/>
      <w:bookmarkEnd w:id="68"/>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[15]</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[إسناده ضعيف] أخرجه الترمذي (3786)، والطبراني في ((المعجم الكبير)) (3/66) (2680)، قال الترمذي: حسنٌ غريبٌ من هذا الوجه. وقال الطبراني في ((المعجم الأوسط)) (5/89): (لم يَروِ هذا الحديثَ عن جعفر بن محمَّد إلَّا زيدُ بن الحسن الأنماطي)، وزيد هذا قال عنه أبو حاتم: منكَر الحديث، وقال الذهبي: ضُعِّف. وضعَّفه ابن حجر. ينظر: ((الجرح والتعديل)) لابن أبي حاتم (2533)، ((الكاشف)) للذهبي (1731)، ((تقريب التهذيب)) لابن حجر (2127).</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والحديث صحَّحه الألبانيُّ في ((صحيح سنن الترمذي)) (3786).</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69" w:name="_edn16"/>
      <w:bookmarkEnd w:id="69"/>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[16]</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[إسناده ضعيف] أخرجه أحمد (11578)، وابن أبي عاصم في ((السنة)) (1553)، وأبو يَعلَى (1140)، والطبراني في ((المعجم الكبير)) (3/65) (2678)، والبغوي في ((شرح السنة)) (3914) واللفظ له. وفي سنده عطية العوفي ضعفه أحمد، وأبو حاتم الرازي وقال ابن حبان: لا يحل الاحتجاج به ولا كتابة حديثه إلا على جهة التعجب. وقال ابن حجر: صدوق يخطئ كثيرا وكان شيعيًّا مدلسًا. ينظر: ((الجرح والتعديل)) لابن أبي حاتم (6/383)، ((المجروحين)) لابن حبان (2/176)، ((تقريب التهذيب)) لابن حجر (4616)</w:t>
      </w:r>
    </w:p>
    <w:p w:rsidR="004A2AFD" w:rsidRPr="004A2AFD" w:rsidRDefault="004A2AFD" w:rsidP="004A2AFD">
      <w:pPr>
        <w:shd w:val="clear" w:color="auto" w:fill="FFFFFF"/>
        <w:spacing w:after="360" w:line="432" w:lineRule="atLeast"/>
        <w:rPr>
          <w:rFonts w:ascii="Times New Roman" w:eastAsia="Times New Roman" w:hAnsi="Times New Roman" w:cs="Times New Roman"/>
          <w:color w:val="000000"/>
          <w:sz w:val="24"/>
          <w:szCs w:val="24"/>
          <w:rtl/>
        </w:rPr>
      </w:pPr>
      <w:bookmarkStart w:id="70" w:name="_edn17"/>
      <w:bookmarkEnd w:id="70"/>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[17]</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[إسناده ضعيف] أخرجه أحمد في ((فضائل الصحابة)) (170)، وفي سنده: إسماعيل بن موسى ابن بنت السُّدِّي؛ قال ابن عدي: أنكروا عليه الغلو في التَّشَيُّع وَأما في الرِّواية فقد احتمله النَّاس وَرووا عنه. ينظر: ((الكامل في الضعفاء)) (1/529)</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lastRenderedPageBreak/>
        <w:t>وفيه: أبو الجَحَّاف - واسمه داود بن أبي عَوف؛ قال ابن حجر: صدوق، شيعيٌّ، ربَّما أخطأ. ينظر: ((تقريب التهذيب)) (1811).</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وفيه عطيَّة العَوفي؛ ضعيف، وقد تقدم الكلام عليه.</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71" w:name="_edn18"/>
      <w:bookmarkEnd w:id="71"/>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[18]</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[إسناده ضعيف] أخرجه الترمذي (3788). قال الترمذي: حسنٌ غريب. وفي سنده عطيَّة العوفي أيضًا، والحديث صحَّحه الألباني في ((صحيح سنن الترمذي)) (3788).</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72" w:name="_edn19"/>
      <w:bookmarkEnd w:id="72"/>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[19]</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[إسناده ضعيف] أخرجه بَحْشَل في ((تاريخ واسط)) (ص50)، وفي سنده مجهول.</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73" w:name="_edn20"/>
      <w:bookmarkEnd w:id="73"/>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[20]</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البيهقيُّ في ((شُعب الإيمان)) (3315).</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ضعَّف إسنادَه البيهقيُّ، والسَّخاوي في ((الأجوبة المرضية)) (2/546)، وصحَّحه لغيره الألبانيُّ في ((صحيح الترغيب)) (2187).</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74" w:name="_edn21"/>
      <w:bookmarkEnd w:id="74"/>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[21]</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[صحيح] أخرجه الحاكم في ((المستدرك))، والمروزيُّ في ((السُّنة)) (68)، والعُقيلي في ((الضعفاء الكبير)) (2/250)، (318)، والبيهقي في ((دلائل النبوة)) (5/449).</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قال الحاكم: احتجَّ البخاريُّ بأحاديث عِكرمة، واحتجَّ مسلمٌ بأبي أُويس، وسائرُ رُواته متَّفق عليهم. وقال المنذريُّ في ((الترغيب والترهيب)) (1/61): أصلُه في الصَّحيح. وجوَّد طريقَه ابنُ الملقِّن في ((البدر المنير)) (6/693)، وصحَّح إسنادَه ابنُ القيِّم في ((تهذيب السنن)) (7/279)، وصحَّحه ابن العربي في ((أحكام القرآن)) (4/250)، والألبانيُّ في ((صحيح الترغيب)) (40).</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75" w:name="_edn22"/>
      <w:bookmarkEnd w:id="75"/>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[22]</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[إسناده ضعيف] أخرجه أبو نُعَيم في ((تاريخ أصبهان)) (1/138).</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وفيه يَزيد الرَّقَاشي: قال البخاري: تكلَّم فيه شُعبة. وقال أبو داود عن أحمدَ: لا يُكتب حديث يزيد. وقال ابن مَعِين: رجل صالح وليس حديثُه بشيء. وقال أبو حاتم: في حديثه ضَعْف. وقال النَّسائي والحاكمُ أبو أحمد: متروكُ الحديث. وقال ابن عَديٍّ: له أحاديثُ صالحةٌ عن أنس وغيره، وأرجو أنه لا بأسَ به؛ لروايةِ الثقات عنه. ينظر: ((تهذيب التهذيب)) لابن حجر (11/271)</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76" w:name="_edn23"/>
      <w:bookmarkEnd w:id="76"/>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[23]</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البزَّار (8993) واللفظ له، والعُقيلي في ((الضعفاء الكبير)) (2/250)، وابن عدي في ((الكامل في الضعفاء)) (4/69)، والدارقطني (4/245)، والحاكم (4321).</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lastRenderedPageBreak/>
        <w:t>وفي سنده صالحٌ الطَّلحي؛ ضعَّفوه، انظر: ((ذخيرة الحفاظ)) لابن القيسراني (2/1010)، و((المهذب)) للذهبي (8/4105)، والحديث صحَّحه ابن حزم في ((الإحكام في أصول الأحكام)) (2/251)، والألبانيُّ في ((صحيح الجامع)) (3232).</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77" w:name="_edn24"/>
      <w:bookmarkEnd w:id="77"/>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[24]</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[إسناده ضعيف] أخرجه الخطيب في ((الفقيه والمتفقه)) (1/275).</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فيه: سيف بن عُمر؛ قال ابن مَعين: ضعيفُ الحديث. وقال أبو حاتم: متروكُ الحديث، يُشبه حديثُه حديثَ الواقديِّ. وقال أبو داود: ليس بشيءٍ. وقال النَّسائيُّ والدارقطنيُّ: ضعيف. ينظر: ((تهذيب التهذيب)) لابن حجر (4/259).</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وفيه أيضًا: أَبَان بن إسحاق الأسديُّ، والصَّبَّاح بن محمَّد؛ مختلَف فيهما. ينظر: ((تهذيب التهذيب)) لابن حجر (1/275)، و((المجروحين)) لابن حبان (1/413)، و((معرفة الثقات)) للعجلي (757) و((تقريب التهذيب)) لابن حجر (2898).</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78" w:name="_edn25"/>
      <w:bookmarkEnd w:id="78"/>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[25]</w:t>
      </w:r>
      <w:r w:rsidRPr="004A2AFD">
        <w:rPr>
          <w:rFonts w:ascii="Traditional Arabic" w:eastAsia="Times New Roman" w:hAnsi="Traditional Arabic" w:cs="Traditional Arabic"/>
          <w:color w:val="0070C0"/>
          <w:sz w:val="28"/>
          <w:szCs w:val="28"/>
          <w:rtl/>
        </w:rPr>
        <w:t>) </w:t>
      </w:r>
      <w:r w:rsidRPr="004A2AFD">
        <w:rPr>
          <w:rFonts w:ascii="Traditional Arabic" w:eastAsia="Times New Roman" w:hAnsi="Traditional Arabic" w:cs="Traditional Arabic"/>
          <w:color w:val="000000"/>
          <w:sz w:val="28"/>
          <w:szCs w:val="28"/>
          <w:rtl/>
        </w:rPr>
        <w:t>[إسناده ضعيف] أخرجه البيهقي في ((دلائل النبوة)) (5/448).</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وفيه: عبد الله بن لَهِيعة؛ ضعيفٌ. ينظر: ((الجرح والتعديل)) لابن أبي حاتم (5/147)، ((المجروحين)) لابن حبان (1/431)، ((تاريخ أسماء الضعفاء والكذابين)) لابن شاهين (ص118)، ((الكاشف)) للذهبي (2934)، و((تقريب التهذيب)) لابن حجر (3563).</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79" w:name="_edn26"/>
      <w:bookmarkEnd w:id="79"/>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[26]</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الطبريُّ في ((تاريخه)) (12/181) بإسناد رجالُه ثقات، إلَّا شيخ الطبري محمَّد بن حُمَيد الرازي.</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80" w:name="_edn27"/>
      <w:bookmarkEnd w:id="80"/>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[27]</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[إسنادُه ضعيفٌ جدًّا] أخرجه ابن عبد البَرِّ في ((جامع بيان العلم وفضله)) (1389)، والشجري في ((ترتيب الأمالي)) (753)؛ وفيه إسحاق بن إبراهيم الحُنَينيُّ، وكثير بن عبد الله بن عمرو بن عوف؛ ضعيفان. ينظر: ((تهذيب التهذيب)) لابن حجر (1/194) و(8/377).</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81" w:name="_edn28"/>
      <w:bookmarkEnd w:id="81"/>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[28]</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البيهقيُّ في ((دلائل النبوة)) (5/448).</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وفيه: ابن أبي أويس؛ قال أحمد: لا بأسَ به. وقال يحيى بن مَعين: صدوق، ضعيفُ العقل، ليس بذلك. وقال أبو حاتم الرازي: محلُّه الصدق، وكان مغفَّلًا. ((الجرح والتعديل)) (613).</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82" w:name="_edn29"/>
      <w:bookmarkEnd w:id="82"/>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[29]</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أورده الواقديُّ في ((مغازيه)) (2/577).</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والواقديُّ: متروك الحديث. ينظر: ((تهذيب التهذيب)) لابن حجر (9/323).</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83" w:name="_edn30"/>
      <w:bookmarkEnd w:id="83"/>
      <w:r w:rsidRPr="004A2AFD">
        <w:rPr>
          <w:rFonts w:ascii="Traditional Arabic" w:eastAsia="Times New Roman" w:hAnsi="Traditional Arabic" w:cs="Traditional Arabic"/>
          <w:color w:val="0070C0"/>
          <w:sz w:val="28"/>
          <w:szCs w:val="28"/>
          <w:rtl/>
        </w:rPr>
        <w:lastRenderedPageBreak/>
        <w:t>(</w:t>
      </w:r>
      <w:r w:rsidRPr="004A2AFD">
        <w:rPr>
          <w:rFonts w:ascii="Traditional Arabic" w:eastAsia="Times New Roman" w:hAnsi="Traditional Arabic" w:cs="Traditional Arabic"/>
          <w:color w:val="0070C0"/>
          <w:sz w:val="28"/>
          <w:szCs w:val="28"/>
        </w:rPr>
        <w:t>[30]</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مالك بلاغًا في ((الموطأ)) (2/899).</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قال ابن عبد البَرِّ في ((التمهيد)) (24/331): محفوظٌ، معروفٌ، مشهورٌ عن النبيِّ صلَّى الله عليه وسلَّم عند أهل العِلم، شهرةً يكاد يُستغنَى بها عن الإسناد.</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84" w:name="_edn31"/>
      <w:bookmarkEnd w:id="84"/>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[31]</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انظر: ((الفائق)) للزمخشري (1/170).</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85" w:name="_edn32"/>
      <w:bookmarkEnd w:id="85"/>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[32]</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انظر: ((مشارق الأنوار على صحاح الآثار)) (1/134).</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86" w:name="_edn33"/>
      <w:bookmarkEnd w:id="86"/>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[33]</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انظر: ((شرح صحيح مسلم)) (15/180).</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87" w:name="_edn34"/>
      <w:bookmarkEnd w:id="87"/>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[34]</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انظر: ((تفسير البغوي)) (7/447).</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88" w:name="_edn35"/>
      <w:bookmarkEnd w:id="88"/>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[35]</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أبو داود (4607)، والترمذيُّ (2676)، وابن ماجه (42)، وأحمد (17184)، من حديث العِرباض بن ساريةَ رضي الله عنه.</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r w:rsidRPr="004A2AFD">
        <w:rPr>
          <w:rFonts w:ascii="Traditional Arabic" w:eastAsia="Times New Roman" w:hAnsi="Traditional Arabic" w:cs="Traditional Arabic"/>
          <w:color w:val="000000"/>
          <w:sz w:val="28"/>
          <w:szCs w:val="28"/>
          <w:rtl/>
        </w:rPr>
        <w:t>قال الترمذيُّ: حسنٌ صحيح، وصحَّحه البزَّار كما في ((جامع بيان العلم)) لابن عبد البَرِّ (2/1164)، وابنُ تيميَّة في ((مجموع الفتاوى)) (20/309)، وابن الملقِّن في ((البدر المنير)) (9/582)، والعراقي في ((الباعث على الخلاص)) (1)، وابن حجر العسقلاني في ((موافقة الخبر الخبر)) (1/136).</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89" w:name="_edn36"/>
      <w:bookmarkEnd w:id="89"/>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[36]</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البخاريُّ (5063)، ومسلم (1401) من حديث أنس بن مالك رضي الله عنه.</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90" w:name="_edn37"/>
      <w:bookmarkEnd w:id="90"/>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[37]</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مسلم (867) من حديث جابر بن عبد الله رضي الله عنه.</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91" w:name="_edn38"/>
      <w:bookmarkEnd w:id="91"/>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[38]</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أبو داود (4604)، والترمذي (2664)، وابن ماجه (12)، وأحمد (17213) من حديث المِقدام بن مَعْدِ يكَرِبَ رضي الله عنه. جوَّد إسنادَه أحمدُ الحكمي في ((معارج القبول)) (3/1217)، وابنُ باز في ((مجموع فتاواه)) (1/245)، وصحَّحه الألباني في ((صحيح سنن أبي داود)) (4604)، وحسَّنه لغيره الوادعيُّ في ((صحيح دلائل النبوة)) (591)، وصحَّح إسنادَه ووثَّق رجالَه شُعيبٌ الأرناؤوط في تحقيق ((مسند أحمد)) (4/130).</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92" w:name="_edn39"/>
      <w:bookmarkEnd w:id="92"/>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[39]</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بلاغًا، وتقدَّم تخريجه.</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93" w:name="_edn40"/>
      <w:bookmarkEnd w:id="93"/>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[40]</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((روضة الناظر)) (1/470).</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94" w:name="_edn41"/>
      <w:bookmarkEnd w:id="94"/>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[41]</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((الإحكام في أصول الأحكام)) (1/308).</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95" w:name="_edn42"/>
      <w:bookmarkEnd w:id="95"/>
      <w:r w:rsidRPr="004A2AFD">
        <w:rPr>
          <w:rFonts w:ascii="Traditional Arabic" w:eastAsia="Times New Roman" w:hAnsi="Traditional Arabic" w:cs="Traditional Arabic"/>
          <w:color w:val="0070C0"/>
          <w:sz w:val="28"/>
          <w:szCs w:val="28"/>
          <w:rtl/>
        </w:rPr>
        <w:lastRenderedPageBreak/>
        <w:t>(</w:t>
      </w:r>
      <w:r w:rsidRPr="004A2AFD">
        <w:rPr>
          <w:rFonts w:ascii="Traditional Arabic" w:eastAsia="Times New Roman" w:hAnsi="Traditional Arabic" w:cs="Traditional Arabic"/>
          <w:color w:val="0070C0"/>
          <w:sz w:val="28"/>
          <w:szCs w:val="28"/>
        </w:rPr>
        <w:t>[42]</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((منهاج السنة النبوية)) (7/393-397).</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96" w:name="_edn43"/>
      <w:bookmarkEnd w:id="96"/>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[43]</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((الصواعق المحرِقة)) (2/439).</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97" w:name="_edn44"/>
      <w:bookmarkEnd w:id="97"/>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[44]</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((مرقاة المفاتيح شرح مشكاة المصابيح)) (9/ 3975).</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98" w:name="_edn45"/>
      <w:bookmarkEnd w:id="98"/>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[45]</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((سلسلة الأحاديث الصحيحة)) (4/260).</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99" w:name="_edn46"/>
      <w:bookmarkEnd w:id="99"/>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[46]</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أخرجه مسلم (2408) من حديث زيد بن أَرقمَ رضي الله عنه.</w:t>
      </w:r>
    </w:p>
    <w:p w:rsidR="004A2AFD" w:rsidRPr="004A2AFD" w:rsidRDefault="004A2AFD" w:rsidP="004A2AFD">
      <w:pPr>
        <w:shd w:val="clear" w:color="auto" w:fill="FFFFFF"/>
        <w:spacing w:after="360" w:line="432" w:lineRule="atLeast"/>
        <w:rPr>
          <w:rFonts w:ascii="Arial" w:eastAsia="Times New Roman" w:hAnsi="Arial" w:cs="Arial"/>
          <w:color w:val="000000"/>
          <w:sz w:val="25"/>
          <w:szCs w:val="25"/>
          <w:rtl/>
        </w:rPr>
      </w:pPr>
      <w:bookmarkStart w:id="100" w:name="_edn47"/>
      <w:bookmarkEnd w:id="100"/>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[47]</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((المفهِم لِمَا أشكل من تلخيص كتاب مسلم)) (20/51).</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101" w:name="_edn48"/>
      <w:bookmarkEnd w:id="101"/>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[48]</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((تفسير ابن كثير)) (7/201).</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102" w:name="_edn49"/>
      <w:bookmarkEnd w:id="102"/>
      <w:proofErr w:type="gramStart"/>
      <w:r w:rsidRPr="004A2AFD">
        <w:rPr>
          <w:rFonts w:ascii="Traditional Arabic" w:eastAsia="Times New Roman" w:hAnsi="Traditional Arabic" w:cs="Traditional Arabic"/>
          <w:color w:val="0070C0"/>
          <w:sz w:val="28"/>
          <w:szCs w:val="28"/>
        </w:rPr>
        <w:t>)[</w:t>
      </w:r>
      <w:proofErr w:type="gramEnd"/>
      <w:r w:rsidRPr="004A2AFD">
        <w:rPr>
          <w:rFonts w:ascii="Traditional Arabic" w:eastAsia="Times New Roman" w:hAnsi="Traditional Arabic" w:cs="Traditional Arabic"/>
          <w:color w:val="0070C0"/>
          <w:sz w:val="28"/>
          <w:szCs w:val="28"/>
        </w:rPr>
        <w:t>49]</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((مرقاة المفاتيح شرح مشكاة المصابيح)) (9/3967).</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103" w:name="_edn50"/>
      <w:bookmarkEnd w:id="103"/>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[50]</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((مجموع فتاوى ابن باز)) (3/37).</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104" w:name="_edn51"/>
      <w:bookmarkEnd w:id="104"/>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[51]</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((مجموع فتاوى ابن باز)) (9/34).</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105" w:name="_edn52"/>
      <w:bookmarkEnd w:id="105"/>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[52]</w:t>
      </w:r>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0000"/>
          <w:sz w:val="28"/>
          <w:szCs w:val="28"/>
          <w:rtl/>
        </w:rPr>
        <w:t> انظر: ((النهاية في غريب الحديث والأثر))لابن الأثير، مادة (عتر)، ((منهاج السنة النبوية)) لابن تيمية (7/395)، ((التنوير شرح الجامع الصغير)) للصنعاني (2/376).</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bookmarkStart w:id="106" w:name="_edn53"/>
      <w:bookmarkEnd w:id="106"/>
      <w:r w:rsidRPr="004A2AFD">
        <w:rPr>
          <w:rFonts w:ascii="Traditional Arabic" w:eastAsia="Times New Roman" w:hAnsi="Traditional Arabic" w:cs="Traditional Arabic"/>
          <w:color w:val="0070C0"/>
          <w:sz w:val="28"/>
          <w:szCs w:val="28"/>
          <w:rtl/>
        </w:rPr>
        <w:t>(</w:t>
      </w:r>
      <w:r w:rsidRPr="004A2AFD">
        <w:rPr>
          <w:rFonts w:ascii="Traditional Arabic" w:eastAsia="Times New Roman" w:hAnsi="Traditional Arabic" w:cs="Traditional Arabic"/>
          <w:color w:val="0070C0"/>
          <w:sz w:val="28"/>
          <w:szCs w:val="28"/>
        </w:rPr>
        <w:t>[53]</w:t>
      </w:r>
      <w:r w:rsidRPr="004A2AFD">
        <w:rPr>
          <w:rFonts w:ascii="Traditional Arabic" w:eastAsia="Times New Roman" w:hAnsi="Traditional Arabic" w:cs="Traditional Arabic"/>
          <w:color w:val="0070C0"/>
          <w:sz w:val="28"/>
          <w:szCs w:val="28"/>
          <w:rtl/>
        </w:rPr>
        <w:t>) </w:t>
      </w:r>
      <w:r w:rsidRPr="004A2AFD">
        <w:rPr>
          <w:rFonts w:ascii="Traditional Arabic" w:eastAsia="Times New Roman" w:hAnsi="Traditional Arabic" w:cs="Traditional Arabic"/>
          <w:color w:val="000000"/>
          <w:sz w:val="28"/>
          <w:szCs w:val="28"/>
          <w:rtl/>
        </w:rPr>
        <w:t>أخرجه الترمذي (3662)، وابن ماجه (97)، وأحمد (23293).</w:t>
      </w:r>
    </w:p>
    <w:p w:rsidR="004A2AFD" w:rsidRPr="004A2AFD" w:rsidRDefault="004A2AFD" w:rsidP="004A2AFD">
      <w:pPr>
        <w:shd w:val="clear" w:color="auto" w:fill="FFFFFF"/>
        <w:spacing w:after="360" w:line="432" w:lineRule="atLeast"/>
        <w:jc w:val="both"/>
        <w:rPr>
          <w:rFonts w:ascii="Times New Roman" w:eastAsia="Times New Roman" w:hAnsi="Times New Roman" w:cs="Times New Roman"/>
          <w:color w:val="000000"/>
          <w:sz w:val="24"/>
          <w:szCs w:val="24"/>
          <w:rtl/>
        </w:rPr>
      </w:pPr>
      <w:r w:rsidRPr="004A2AFD">
        <w:rPr>
          <w:rFonts w:ascii="Traditional Arabic" w:eastAsia="Times New Roman" w:hAnsi="Traditional Arabic" w:cs="Traditional Arabic"/>
          <w:color w:val="000000"/>
          <w:sz w:val="28"/>
          <w:szCs w:val="28"/>
          <w:rtl/>
        </w:rPr>
        <w:t>حسنه الترمذي، وابن عبدالبر في ((جامع بيان العلم)) (2/1165)، وابن حجر في ((موافقة الخبر الخبر)) (1/143)، وصححه ابن العربي في ((العواصم من القواصم)) (252)، وابن الملقن في ((شرح البخاري)) (13/555)، والألباني في ((صحيح سنن الترمذي)) (3662).</w:t>
      </w:r>
    </w:p>
    <w:p w:rsidR="003A3806" w:rsidRPr="004A2AFD" w:rsidRDefault="003A3806" w:rsidP="004A2AFD"/>
    <w:sectPr w:rsidR="003A3806" w:rsidRPr="004A2AFD"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EE"/>
    <w:rsid w:val="0012644C"/>
    <w:rsid w:val="00174A83"/>
    <w:rsid w:val="003A3806"/>
    <w:rsid w:val="003B4380"/>
    <w:rsid w:val="004A2AFD"/>
    <w:rsid w:val="005601EE"/>
    <w:rsid w:val="00940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80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3806"/>
  </w:style>
  <w:style w:type="character" w:styleId="Hyperlink">
    <w:name w:val="Hyperlink"/>
    <w:basedOn w:val="DefaultParagraphFont"/>
    <w:uiPriority w:val="99"/>
    <w:semiHidden/>
    <w:unhideWhenUsed/>
    <w:rsid w:val="004A2AFD"/>
    <w:rPr>
      <w:color w:val="0000FF"/>
      <w:u w:val="single"/>
    </w:rPr>
  </w:style>
  <w:style w:type="character" w:styleId="EndnoteReference">
    <w:name w:val="endnote reference"/>
    <w:basedOn w:val="DefaultParagraphFont"/>
    <w:uiPriority w:val="99"/>
    <w:semiHidden/>
    <w:unhideWhenUsed/>
    <w:rsid w:val="004A2AFD"/>
  </w:style>
  <w:style w:type="paragraph" w:styleId="EndnoteText">
    <w:name w:val="endnote text"/>
    <w:basedOn w:val="Normal"/>
    <w:link w:val="EndnoteTextChar"/>
    <w:uiPriority w:val="99"/>
    <w:semiHidden/>
    <w:unhideWhenUsed/>
    <w:rsid w:val="004A2AF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4A2AF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80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3806"/>
  </w:style>
  <w:style w:type="character" w:styleId="Hyperlink">
    <w:name w:val="Hyperlink"/>
    <w:basedOn w:val="DefaultParagraphFont"/>
    <w:uiPriority w:val="99"/>
    <w:semiHidden/>
    <w:unhideWhenUsed/>
    <w:rsid w:val="004A2AFD"/>
    <w:rPr>
      <w:color w:val="0000FF"/>
      <w:u w:val="single"/>
    </w:rPr>
  </w:style>
  <w:style w:type="character" w:styleId="EndnoteReference">
    <w:name w:val="endnote reference"/>
    <w:basedOn w:val="DefaultParagraphFont"/>
    <w:uiPriority w:val="99"/>
    <w:semiHidden/>
    <w:unhideWhenUsed/>
    <w:rsid w:val="004A2AFD"/>
  </w:style>
  <w:style w:type="paragraph" w:styleId="EndnoteText">
    <w:name w:val="endnote text"/>
    <w:basedOn w:val="Normal"/>
    <w:link w:val="EndnoteTextChar"/>
    <w:uiPriority w:val="99"/>
    <w:semiHidden/>
    <w:unhideWhenUsed/>
    <w:rsid w:val="004A2AF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4A2A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6890">
      <w:bodyDiv w:val="1"/>
      <w:marLeft w:val="0"/>
      <w:marRight w:val="0"/>
      <w:marTop w:val="0"/>
      <w:marBottom w:val="0"/>
      <w:divBdr>
        <w:top w:val="none" w:sz="0" w:space="0" w:color="auto"/>
        <w:left w:val="none" w:sz="0" w:space="0" w:color="auto"/>
        <w:bottom w:val="none" w:sz="0" w:space="0" w:color="auto"/>
        <w:right w:val="none" w:sz="0" w:space="0" w:color="auto"/>
      </w:divBdr>
    </w:div>
    <w:div w:id="1487934123">
      <w:bodyDiv w:val="1"/>
      <w:marLeft w:val="0"/>
      <w:marRight w:val="0"/>
      <w:marTop w:val="0"/>
      <w:marBottom w:val="0"/>
      <w:divBdr>
        <w:top w:val="none" w:sz="0" w:space="0" w:color="auto"/>
        <w:left w:val="none" w:sz="0" w:space="0" w:color="auto"/>
        <w:bottom w:val="none" w:sz="0" w:space="0" w:color="auto"/>
        <w:right w:val="none" w:sz="0" w:space="0" w:color="auto"/>
      </w:divBdr>
    </w:div>
    <w:div w:id="1854805723">
      <w:bodyDiv w:val="1"/>
      <w:marLeft w:val="0"/>
      <w:marRight w:val="0"/>
      <w:marTop w:val="0"/>
      <w:marBottom w:val="0"/>
      <w:divBdr>
        <w:top w:val="none" w:sz="0" w:space="0" w:color="auto"/>
        <w:left w:val="none" w:sz="0" w:space="0" w:color="auto"/>
        <w:bottom w:val="none" w:sz="0" w:space="0" w:color="auto"/>
        <w:right w:val="none" w:sz="0" w:space="0" w:color="auto"/>
      </w:divBdr>
      <w:divsChild>
        <w:div w:id="602231185">
          <w:marLeft w:val="0"/>
          <w:marRight w:val="0"/>
          <w:marTop w:val="0"/>
          <w:marBottom w:val="0"/>
          <w:divBdr>
            <w:top w:val="none" w:sz="0" w:space="0" w:color="auto"/>
            <w:left w:val="none" w:sz="0" w:space="0" w:color="auto"/>
            <w:bottom w:val="none" w:sz="0" w:space="0" w:color="auto"/>
            <w:right w:val="none" w:sz="0" w:space="0" w:color="auto"/>
          </w:divBdr>
        </w:div>
        <w:div w:id="895698320">
          <w:marLeft w:val="0"/>
          <w:marRight w:val="0"/>
          <w:marTop w:val="0"/>
          <w:marBottom w:val="0"/>
          <w:divBdr>
            <w:top w:val="none" w:sz="0" w:space="0" w:color="auto"/>
            <w:left w:val="none" w:sz="0" w:space="0" w:color="auto"/>
            <w:bottom w:val="none" w:sz="0" w:space="0" w:color="auto"/>
            <w:right w:val="none" w:sz="0" w:space="0" w:color="auto"/>
          </w:divBdr>
        </w:div>
        <w:div w:id="1084573842">
          <w:marLeft w:val="0"/>
          <w:marRight w:val="0"/>
          <w:marTop w:val="0"/>
          <w:marBottom w:val="0"/>
          <w:divBdr>
            <w:top w:val="none" w:sz="0" w:space="0" w:color="auto"/>
            <w:left w:val="none" w:sz="0" w:space="0" w:color="auto"/>
            <w:bottom w:val="none" w:sz="0" w:space="0" w:color="auto"/>
            <w:right w:val="none" w:sz="0" w:space="0" w:color="auto"/>
          </w:divBdr>
        </w:div>
        <w:div w:id="457913446">
          <w:marLeft w:val="0"/>
          <w:marRight w:val="0"/>
          <w:marTop w:val="0"/>
          <w:marBottom w:val="0"/>
          <w:divBdr>
            <w:top w:val="none" w:sz="0" w:space="0" w:color="auto"/>
            <w:left w:val="none" w:sz="0" w:space="0" w:color="auto"/>
            <w:bottom w:val="none" w:sz="0" w:space="0" w:color="auto"/>
            <w:right w:val="none" w:sz="0" w:space="0" w:color="auto"/>
          </w:divBdr>
        </w:div>
        <w:div w:id="865364386">
          <w:marLeft w:val="0"/>
          <w:marRight w:val="0"/>
          <w:marTop w:val="0"/>
          <w:marBottom w:val="0"/>
          <w:divBdr>
            <w:top w:val="none" w:sz="0" w:space="0" w:color="auto"/>
            <w:left w:val="none" w:sz="0" w:space="0" w:color="auto"/>
            <w:bottom w:val="none" w:sz="0" w:space="0" w:color="auto"/>
            <w:right w:val="none" w:sz="0" w:space="0" w:color="auto"/>
          </w:divBdr>
        </w:div>
        <w:div w:id="634917018">
          <w:marLeft w:val="0"/>
          <w:marRight w:val="0"/>
          <w:marTop w:val="0"/>
          <w:marBottom w:val="0"/>
          <w:divBdr>
            <w:top w:val="none" w:sz="0" w:space="0" w:color="auto"/>
            <w:left w:val="none" w:sz="0" w:space="0" w:color="auto"/>
            <w:bottom w:val="none" w:sz="0" w:space="0" w:color="auto"/>
            <w:right w:val="none" w:sz="0" w:space="0" w:color="auto"/>
          </w:divBdr>
        </w:div>
        <w:div w:id="1674071351">
          <w:marLeft w:val="0"/>
          <w:marRight w:val="0"/>
          <w:marTop w:val="0"/>
          <w:marBottom w:val="0"/>
          <w:divBdr>
            <w:top w:val="none" w:sz="0" w:space="0" w:color="auto"/>
            <w:left w:val="none" w:sz="0" w:space="0" w:color="auto"/>
            <w:bottom w:val="none" w:sz="0" w:space="0" w:color="auto"/>
            <w:right w:val="none" w:sz="0" w:space="0" w:color="auto"/>
          </w:divBdr>
        </w:div>
        <w:div w:id="1620724202">
          <w:marLeft w:val="0"/>
          <w:marRight w:val="0"/>
          <w:marTop w:val="0"/>
          <w:marBottom w:val="0"/>
          <w:divBdr>
            <w:top w:val="none" w:sz="0" w:space="0" w:color="auto"/>
            <w:left w:val="none" w:sz="0" w:space="0" w:color="auto"/>
            <w:bottom w:val="none" w:sz="0" w:space="0" w:color="auto"/>
            <w:right w:val="none" w:sz="0" w:space="0" w:color="auto"/>
          </w:divBdr>
        </w:div>
        <w:div w:id="1144540622">
          <w:marLeft w:val="0"/>
          <w:marRight w:val="0"/>
          <w:marTop w:val="0"/>
          <w:marBottom w:val="0"/>
          <w:divBdr>
            <w:top w:val="none" w:sz="0" w:space="0" w:color="auto"/>
            <w:left w:val="none" w:sz="0" w:space="0" w:color="auto"/>
            <w:bottom w:val="none" w:sz="0" w:space="0" w:color="auto"/>
            <w:right w:val="none" w:sz="0" w:space="0" w:color="auto"/>
          </w:divBdr>
        </w:div>
        <w:div w:id="1713536782">
          <w:marLeft w:val="0"/>
          <w:marRight w:val="0"/>
          <w:marTop w:val="0"/>
          <w:marBottom w:val="0"/>
          <w:divBdr>
            <w:top w:val="none" w:sz="0" w:space="0" w:color="auto"/>
            <w:left w:val="none" w:sz="0" w:space="0" w:color="auto"/>
            <w:bottom w:val="none" w:sz="0" w:space="0" w:color="auto"/>
            <w:right w:val="none" w:sz="0" w:space="0" w:color="auto"/>
          </w:divBdr>
        </w:div>
        <w:div w:id="1599411173">
          <w:marLeft w:val="0"/>
          <w:marRight w:val="0"/>
          <w:marTop w:val="0"/>
          <w:marBottom w:val="0"/>
          <w:divBdr>
            <w:top w:val="none" w:sz="0" w:space="0" w:color="auto"/>
            <w:left w:val="none" w:sz="0" w:space="0" w:color="auto"/>
            <w:bottom w:val="none" w:sz="0" w:space="0" w:color="auto"/>
            <w:right w:val="none" w:sz="0" w:space="0" w:color="auto"/>
          </w:divBdr>
        </w:div>
        <w:div w:id="1179081994">
          <w:marLeft w:val="0"/>
          <w:marRight w:val="0"/>
          <w:marTop w:val="0"/>
          <w:marBottom w:val="0"/>
          <w:divBdr>
            <w:top w:val="none" w:sz="0" w:space="0" w:color="auto"/>
            <w:left w:val="none" w:sz="0" w:space="0" w:color="auto"/>
            <w:bottom w:val="none" w:sz="0" w:space="0" w:color="auto"/>
            <w:right w:val="none" w:sz="0" w:space="0" w:color="auto"/>
          </w:divBdr>
        </w:div>
        <w:div w:id="1606694199">
          <w:marLeft w:val="0"/>
          <w:marRight w:val="0"/>
          <w:marTop w:val="0"/>
          <w:marBottom w:val="0"/>
          <w:divBdr>
            <w:top w:val="none" w:sz="0" w:space="0" w:color="auto"/>
            <w:left w:val="none" w:sz="0" w:space="0" w:color="auto"/>
            <w:bottom w:val="none" w:sz="0" w:space="0" w:color="auto"/>
            <w:right w:val="none" w:sz="0" w:space="0" w:color="auto"/>
          </w:divBdr>
        </w:div>
        <w:div w:id="368147860">
          <w:marLeft w:val="0"/>
          <w:marRight w:val="0"/>
          <w:marTop w:val="0"/>
          <w:marBottom w:val="0"/>
          <w:divBdr>
            <w:top w:val="none" w:sz="0" w:space="0" w:color="auto"/>
            <w:left w:val="none" w:sz="0" w:space="0" w:color="auto"/>
            <w:bottom w:val="none" w:sz="0" w:space="0" w:color="auto"/>
            <w:right w:val="none" w:sz="0" w:space="0" w:color="auto"/>
          </w:divBdr>
        </w:div>
        <w:div w:id="1148742530">
          <w:marLeft w:val="0"/>
          <w:marRight w:val="0"/>
          <w:marTop w:val="0"/>
          <w:marBottom w:val="0"/>
          <w:divBdr>
            <w:top w:val="none" w:sz="0" w:space="0" w:color="auto"/>
            <w:left w:val="none" w:sz="0" w:space="0" w:color="auto"/>
            <w:bottom w:val="none" w:sz="0" w:space="0" w:color="auto"/>
            <w:right w:val="none" w:sz="0" w:space="0" w:color="auto"/>
          </w:divBdr>
        </w:div>
        <w:div w:id="226962134">
          <w:marLeft w:val="0"/>
          <w:marRight w:val="0"/>
          <w:marTop w:val="0"/>
          <w:marBottom w:val="0"/>
          <w:divBdr>
            <w:top w:val="none" w:sz="0" w:space="0" w:color="auto"/>
            <w:left w:val="none" w:sz="0" w:space="0" w:color="auto"/>
            <w:bottom w:val="none" w:sz="0" w:space="0" w:color="auto"/>
            <w:right w:val="none" w:sz="0" w:space="0" w:color="auto"/>
          </w:divBdr>
        </w:div>
        <w:div w:id="1866090583">
          <w:marLeft w:val="0"/>
          <w:marRight w:val="0"/>
          <w:marTop w:val="0"/>
          <w:marBottom w:val="0"/>
          <w:divBdr>
            <w:top w:val="none" w:sz="0" w:space="0" w:color="auto"/>
            <w:left w:val="none" w:sz="0" w:space="0" w:color="auto"/>
            <w:bottom w:val="none" w:sz="0" w:space="0" w:color="auto"/>
            <w:right w:val="none" w:sz="0" w:space="0" w:color="auto"/>
          </w:divBdr>
        </w:div>
        <w:div w:id="1477726587">
          <w:marLeft w:val="0"/>
          <w:marRight w:val="0"/>
          <w:marTop w:val="0"/>
          <w:marBottom w:val="0"/>
          <w:divBdr>
            <w:top w:val="none" w:sz="0" w:space="0" w:color="auto"/>
            <w:left w:val="none" w:sz="0" w:space="0" w:color="auto"/>
            <w:bottom w:val="none" w:sz="0" w:space="0" w:color="auto"/>
            <w:right w:val="none" w:sz="0" w:space="0" w:color="auto"/>
          </w:divBdr>
        </w:div>
        <w:div w:id="1805849371">
          <w:marLeft w:val="0"/>
          <w:marRight w:val="0"/>
          <w:marTop w:val="0"/>
          <w:marBottom w:val="0"/>
          <w:divBdr>
            <w:top w:val="none" w:sz="0" w:space="0" w:color="auto"/>
            <w:left w:val="none" w:sz="0" w:space="0" w:color="auto"/>
            <w:bottom w:val="none" w:sz="0" w:space="0" w:color="auto"/>
            <w:right w:val="none" w:sz="0" w:space="0" w:color="auto"/>
          </w:divBdr>
        </w:div>
        <w:div w:id="35084189">
          <w:marLeft w:val="0"/>
          <w:marRight w:val="0"/>
          <w:marTop w:val="0"/>
          <w:marBottom w:val="0"/>
          <w:divBdr>
            <w:top w:val="none" w:sz="0" w:space="0" w:color="auto"/>
            <w:left w:val="none" w:sz="0" w:space="0" w:color="auto"/>
            <w:bottom w:val="none" w:sz="0" w:space="0" w:color="auto"/>
            <w:right w:val="none" w:sz="0" w:space="0" w:color="auto"/>
          </w:divBdr>
        </w:div>
        <w:div w:id="1222719065">
          <w:marLeft w:val="0"/>
          <w:marRight w:val="0"/>
          <w:marTop w:val="0"/>
          <w:marBottom w:val="0"/>
          <w:divBdr>
            <w:top w:val="none" w:sz="0" w:space="0" w:color="auto"/>
            <w:left w:val="none" w:sz="0" w:space="0" w:color="auto"/>
            <w:bottom w:val="none" w:sz="0" w:space="0" w:color="auto"/>
            <w:right w:val="none" w:sz="0" w:space="0" w:color="auto"/>
          </w:divBdr>
        </w:div>
        <w:div w:id="253782020">
          <w:marLeft w:val="0"/>
          <w:marRight w:val="0"/>
          <w:marTop w:val="0"/>
          <w:marBottom w:val="0"/>
          <w:divBdr>
            <w:top w:val="none" w:sz="0" w:space="0" w:color="auto"/>
            <w:left w:val="none" w:sz="0" w:space="0" w:color="auto"/>
            <w:bottom w:val="none" w:sz="0" w:space="0" w:color="auto"/>
            <w:right w:val="none" w:sz="0" w:space="0" w:color="auto"/>
          </w:divBdr>
        </w:div>
        <w:div w:id="268508953">
          <w:marLeft w:val="0"/>
          <w:marRight w:val="0"/>
          <w:marTop w:val="0"/>
          <w:marBottom w:val="0"/>
          <w:divBdr>
            <w:top w:val="none" w:sz="0" w:space="0" w:color="auto"/>
            <w:left w:val="none" w:sz="0" w:space="0" w:color="auto"/>
            <w:bottom w:val="none" w:sz="0" w:space="0" w:color="auto"/>
            <w:right w:val="none" w:sz="0" w:space="0" w:color="auto"/>
          </w:divBdr>
        </w:div>
        <w:div w:id="619799453">
          <w:marLeft w:val="0"/>
          <w:marRight w:val="0"/>
          <w:marTop w:val="0"/>
          <w:marBottom w:val="0"/>
          <w:divBdr>
            <w:top w:val="none" w:sz="0" w:space="0" w:color="auto"/>
            <w:left w:val="none" w:sz="0" w:space="0" w:color="auto"/>
            <w:bottom w:val="none" w:sz="0" w:space="0" w:color="auto"/>
            <w:right w:val="none" w:sz="0" w:space="0" w:color="auto"/>
          </w:divBdr>
        </w:div>
        <w:div w:id="702638198">
          <w:marLeft w:val="0"/>
          <w:marRight w:val="0"/>
          <w:marTop w:val="0"/>
          <w:marBottom w:val="0"/>
          <w:divBdr>
            <w:top w:val="none" w:sz="0" w:space="0" w:color="auto"/>
            <w:left w:val="none" w:sz="0" w:space="0" w:color="auto"/>
            <w:bottom w:val="none" w:sz="0" w:space="0" w:color="auto"/>
            <w:right w:val="none" w:sz="0" w:space="0" w:color="auto"/>
          </w:divBdr>
        </w:div>
        <w:div w:id="457794992">
          <w:marLeft w:val="0"/>
          <w:marRight w:val="0"/>
          <w:marTop w:val="0"/>
          <w:marBottom w:val="0"/>
          <w:divBdr>
            <w:top w:val="none" w:sz="0" w:space="0" w:color="auto"/>
            <w:left w:val="none" w:sz="0" w:space="0" w:color="auto"/>
            <w:bottom w:val="none" w:sz="0" w:space="0" w:color="auto"/>
            <w:right w:val="none" w:sz="0" w:space="0" w:color="auto"/>
          </w:divBdr>
        </w:div>
        <w:div w:id="609894358">
          <w:marLeft w:val="0"/>
          <w:marRight w:val="0"/>
          <w:marTop w:val="0"/>
          <w:marBottom w:val="0"/>
          <w:divBdr>
            <w:top w:val="none" w:sz="0" w:space="0" w:color="auto"/>
            <w:left w:val="none" w:sz="0" w:space="0" w:color="auto"/>
            <w:bottom w:val="none" w:sz="0" w:space="0" w:color="auto"/>
            <w:right w:val="none" w:sz="0" w:space="0" w:color="auto"/>
          </w:divBdr>
        </w:div>
        <w:div w:id="525483939">
          <w:marLeft w:val="0"/>
          <w:marRight w:val="0"/>
          <w:marTop w:val="0"/>
          <w:marBottom w:val="0"/>
          <w:divBdr>
            <w:top w:val="none" w:sz="0" w:space="0" w:color="auto"/>
            <w:left w:val="none" w:sz="0" w:space="0" w:color="auto"/>
            <w:bottom w:val="none" w:sz="0" w:space="0" w:color="auto"/>
            <w:right w:val="none" w:sz="0" w:space="0" w:color="auto"/>
          </w:divBdr>
        </w:div>
        <w:div w:id="1693919187">
          <w:marLeft w:val="0"/>
          <w:marRight w:val="0"/>
          <w:marTop w:val="0"/>
          <w:marBottom w:val="0"/>
          <w:divBdr>
            <w:top w:val="none" w:sz="0" w:space="0" w:color="auto"/>
            <w:left w:val="none" w:sz="0" w:space="0" w:color="auto"/>
            <w:bottom w:val="none" w:sz="0" w:space="0" w:color="auto"/>
            <w:right w:val="none" w:sz="0" w:space="0" w:color="auto"/>
          </w:divBdr>
        </w:div>
        <w:div w:id="1774353543">
          <w:marLeft w:val="0"/>
          <w:marRight w:val="0"/>
          <w:marTop w:val="0"/>
          <w:marBottom w:val="0"/>
          <w:divBdr>
            <w:top w:val="none" w:sz="0" w:space="0" w:color="auto"/>
            <w:left w:val="none" w:sz="0" w:space="0" w:color="auto"/>
            <w:bottom w:val="none" w:sz="0" w:space="0" w:color="auto"/>
            <w:right w:val="none" w:sz="0" w:space="0" w:color="auto"/>
          </w:divBdr>
        </w:div>
        <w:div w:id="84040430">
          <w:marLeft w:val="0"/>
          <w:marRight w:val="0"/>
          <w:marTop w:val="0"/>
          <w:marBottom w:val="0"/>
          <w:divBdr>
            <w:top w:val="none" w:sz="0" w:space="0" w:color="auto"/>
            <w:left w:val="none" w:sz="0" w:space="0" w:color="auto"/>
            <w:bottom w:val="none" w:sz="0" w:space="0" w:color="auto"/>
            <w:right w:val="none" w:sz="0" w:space="0" w:color="auto"/>
          </w:divBdr>
        </w:div>
        <w:div w:id="182674089">
          <w:marLeft w:val="0"/>
          <w:marRight w:val="0"/>
          <w:marTop w:val="0"/>
          <w:marBottom w:val="0"/>
          <w:divBdr>
            <w:top w:val="none" w:sz="0" w:space="0" w:color="auto"/>
            <w:left w:val="none" w:sz="0" w:space="0" w:color="auto"/>
            <w:bottom w:val="none" w:sz="0" w:space="0" w:color="auto"/>
            <w:right w:val="none" w:sz="0" w:space="0" w:color="auto"/>
          </w:divBdr>
        </w:div>
        <w:div w:id="341124562">
          <w:marLeft w:val="0"/>
          <w:marRight w:val="0"/>
          <w:marTop w:val="0"/>
          <w:marBottom w:val="0"/>
          <w:divBdr>
            <w:top w:val="none" w:sz="0" w:space="0" w:color="auto"/>
            <w:left w:val="none" w:sz="0" w:space="0" w:color="auto"/>
            <w:bottom w:val="none" w:sz="0" w:space="0" w:color="auto"/>
            <w:right w:val="none" w:sz="0" w:space="0" w:color="auto"/>
          </w:divBdr>
        </w:div>
        <w:div w:id="2116709475">
          <w:marLeft w:val="0"/>
          <w:marRight w:val="0"/>
          <w:marTop w:val="0"/>
          <w:marBottom w:val="0"/>
          <w:divBdr>
            <w:top w:val="none" w:sz="0" w:space="0" w:color="auto"/>
            <w:left w:val="none" w:sz="0" w:space="0" w:color="auto"/>
            <w:bottom w:val="none" w:sz="0" w:space="0" w:color="auto"/>
            <w:right w:val="none" w:sz="0" w:space="0" w:color="auto"/>
          </w:divBdr>
        </w:div>
        <w:div w:id="854000739">
          <w:marLeft w:val="0"/>
          <w:marRight w:val="0"/>
          <w:marTop w:val="0"/>
          <w:marBottom w:val="0"/>
          <w:divBdr>
            <w:top w:val="none" w:sz="0" w:space="0" w:color="auto"/>
            <w:left w:val="none" w:sz="0" w:space="0" w:color="auto"/>
            <w:bottom w:val="none" w:sz="0" w:space="0" w:color="auto"/>
            <w:right w:val="none" w:sz="0" w:space="0" w:color="auto"/>
          </w:divBdr>
        </w:div>
        <w:div w:id="1234462963">
          <w:marLeft w:val="0"/>
          <w:marRight w:val="0"/>
          <w:marTop w:val="0"/>
          <w:marBottom w:val="0"/>
          <w:divBdr>
            <w:top w:val="none" w:sz="0" w:space="0" w:color="auto"/>
            <w:left w:val="none" w:sz="0" w:space="0" w:color="auto"/>
            <w:bottom w:val="none" w:sz="0" w:space="0" w:color="auto"/>
            <w:right w:val="none" w:sz="0" w:space="0" w:color="auto"/>
          </w:divBdr>
        </w:div>
        <w:div w:id="1399131657">
          <w:marLeft w:val="0"/>
          <w:marRight w:val="0"/>
          <w:marTop w:val="0"/>
          <w:marBottom w:val="0"/>
          <w:divBdr>
            <w:top w:val="none" w:sz="0" w:space="0" w:color="auto"/>
            <w:left w:val="none" w:sz="0" w:space="0" w:color="auto"/>
            <w:bottom w:val="none" w:sz="0" w:space="0" w:color="auto"/>
            <w:right w:val="none" w:sz="0" w:space="0" w:color="auto"/>
          </w:divBdr>
        </w:div>
        <w:div w:id="1940482714">
          <w:marLeft w:val="0"/>
          <w:marRight w:val="0"/>
          <w:marTop w:val="0"/>
          <w:marBottom w:val="0"/>
          <w:divBdr>
            <w:top w:val="none" w:sz="0" w:space="0" w:color="auto"/>
            <w:left w:val="none" w:sz="0" w:space="0" w:color="auto"/>
            <w:bottom w:val="none" w:sz="0" w:space="0" w:color="auto"/>
            <w:right w:val="none" w:sz="0" w:space="0" w:color="auto"/>
          </w:divBdr>
        </w:div>
        <w:div w:id="1204948475">
          <w:marLeft w:val="0"/>
          <w:marRight w:val="0"/>
          <w:marTop w:val="0"/>
          <w:marBottom w:val="0"/>
          <w:divBdr>
            <w:top w:val="none" w:sz="0" w:space="0" w:color="auto"/>
            <w:left w:val="none" w:sz="0" w:space="0" w:color="auto"/>
            <w:bottom w:val="none" w:sz="0" w:space="0" w:color="auto"/>
            <w:right w:val="none" w:sz="0" w:space="0" w:color="auto"/>
          </w:divBdr>
        </w:div>
        <w:div w:id="1886064340">
          <w:marLeft w:val="0"/>
          <w:marRight w:val="0"/>
          <w:marTop w:val="0"/>
          <w:marBottom w:val="0"/>
          <w:divBdr>
            <w:top w:val="none" w:sz="0" w:space="0" w:color="auto"/>
            <w:left w:val="none" w:sz="0" w:space="0" w:color="auto"/>
            <w:bottom w:val="none" w:sz="0" w:space="0" w:color="auto"/>
            <w:right w:val="none" w:sz="0" w:space="0" w:color="auto"/>
          </w:divBdr>
        </w:div>
        <w:div w:id="1945769265">
          <w:marLeft w:val="0"/>
          <w:marRight w:val="0"/>
          <w:marTop w:val="0"/>
          <w:marBottom w:val="0"/>
          <w:divBdr>
            <w:top w:val="none" w:sz="0" w:space="0" w:color="auto"/>
            <w:left w:val="none" w:sz="0" w:space="0" w:color="auto"/>
            <w:bottom w:val="none" w:sz="0" w:space="0" w:color="auto"/>
            <w:right w:val="none" w:sz="0" w:space="0" w:color="auto"/>
          </w:divBdr>
        </w:div>
        <w:div w:id="2034188010">
          <w:marLeft w:val="0"/>
          <w:marRight w:val="0"/>
          <w:marTop w:val="0"/>
          <w:marBottom w:val="0"/>
          <w:divBdr>
            <w:top w:val="none" w:sz="0" w:space="0" w:color="auto"/>
            <w:left w:val="none" w:sz="0" w:space="0" w:color="auto"/>
            <w:bottom w:val="none" w:sz="0" w:space="0" w:color="auto"/>
            <w:right w:val="none" w:sz="0" w:space="0" w:color="auto"/>
          </w:divBdr>
        </w:div>
        <w:div w:id="890385270">
          <w:marLeft w:val="0"/>
          <w:marRight w:val="0"/>
          <w:marTop w:val="0"/>
          <w:marBottom w:val="0"/>
          <w:divBdr>
            <w:top w:val="none" w:sz="0" w:space="0" w:color="auto"/>
            <w:left w:val="none" w:sz="0" w:space="0" w:color="auto"/>
            <w:bottom w:val="none" w:sz="0" w:space="0" w:color="auto"/>
            <w:right w:val="none" w:sz="0" w:space="0" w:color="auto"/>
          </w:divBdr>
        </w:div>
        <w:div w:id="1493717274">
          <w:marLeft w:val="0"/>
          <w:marRight w:val="0"/>
          <w:marTop w:val="0"/>
          <w:marBottom w:val="0"/>
          <w:divBdr>
            <w:top w:val="none" w:sz="0" w:space="0" w:color="auto"/>
            <w:left w:val="none" w:sz="0" w:space="0" w:color="auto"/>
            <w:bottom w:val="none" w:sz="0" w:space="0" w:color="auto"/>
            <w:right w:val="none" w:sz="0" w:space="0" w:color="auto"/>
          </w:divBdr>
        </w:div>
        <w:div w:id="2090880079">
          <w:marLeft w:val="0"/>
          <w:marRight w:val="0"/>
          <w:marTop w:val="0"/>
          <w:marBottom w:val="0"/>
          <w:divBdr>
            <w:top w:val="none" w:sz="0" w:space="0" w:color="auto"/>
            <w:left w:val="none" w:sz="0" w:space="0" w:color="auto"/>
            <w:bottom w:val="none" w:sz="0" w:space="0" w:color="auto"/>
            <w:right w:val="none" w:sz="0" w:space="0" w:color="auto"/>
          </w:divBdr>
        </w:div>
        <w:div w:id="483202905">
          <w:marLeft w:val="0"/>
          <w:marRight w:val="0"/>
          <w:marTop w:val="0"/>
          <w:marBottom w:val="0"/>
          <w:divBdr>
            <w:top w:val="none" w:sz="0" w:space="0" w:color="auto"/>
            <w:left w:val="none" w:sz="0" w:space="0" w:color="auto"/>
            <w:bottom w:val="none" w:sz="0" w:space="0" w:color="auto"/>
            <w:right w:val="none" w:sz="0" w:space="0" w:color="auto"/>
          </w:divBdr>
        </w:div>
        <w:div w:id="818807341">
          <w:marLeft w:val="0"/>
          <w:marRight w:val="0"/>
          <w:marTop w:val="0"/>
          <w:marBottom w:val="0"/>
          <w:divBdr>
            <w:top w:val="none" w:sz="0" w:space="0" w:color="auto"/>
            <w:left w:val="none" w:sz="0" w:space="0" w:color="auto"/>
            <w:bottom w:val="none" w:sz="0" w:space="0" w:color="auto"/>
            <w:right w:val="none" w:sz="0" w:space="0" w:color="auto"/>
          </w:divBdr>
        </w:div>
        <w:div w:id="194847973">
          <w:marLeft w:val="0"/>
          <w:marRight w:val="0"/>
          <w:marTop w:val="0"/>
          <w:marBottom w:val="0"/>
          <w:divBdr>
            <w:top w:val="none" w:sz="0" w:space="0" w:color="auto"/>
            <w:left w:val="none" w:sz="0" w:space="0" w:color="auto"/>
            <w:bottom w:val="none" w:sz="0" w:space="0" w:color="auto"/>
            <w:right w:val="none" w:sz="0" w:space="0" w:color="auto"/>
          </w:divBdr>
        </w:div>
        <w:div w:id="2055110252">
          <w:marLeft w:val="0"/>
          <w:marRight w:val="0"/>
          <w:marTop w:val="0"/>
          <w:marBottom w:val="0"/>
          <w:divBdr>
            <w:top w:val="none" w:sz="0" w:space="0" w:color="auto"/>
            <w:left w:val="none" w:sz="0" w:space="0" w:color="auto"/>
            <w:bottom w:val="none" w:sz="0" w:space="0" w:color="auto"/>
            <w:right w:val="none" w:sz="0" w:space="0" w:color="auto"/>
          </w:divBdr>
        </w:div>
        <w:div w:id="692850849">
          <w:marLeft w:val="0"/>
          <w:marRight w:val="0"/>
          <w:marTop w:val="0"/>
          <w:marBottom w:val="0"/>
          <w:divBdr>
            <w:top w:val="none" w:sz="0" w:space="0" w:color="auto"/>
            <w:left w:val="none" w:sz="0" w:space="0" w:color="auto"/>
            <w:bottom w:val="none" w:sz="0" w:space="0" w:color="auto"/>
            <w:right w:val="none" w:sz="0" w:space="0" w:color="auto"/>
          </w:divBdr>
        </w:div>
        <w:div w:id="1885435862">
          <w:marLeft w:val="0"/>
          <w:marRight w:val="0"/>
          <w:marTop w:val="0"/>
          <w:marBottom w:val="0"/>
          <w:divBdr>
            <w:top w:val="none" w:sz="0" w:space="0" w:color="auto"/>
            <w:left w:val="none" w:sz="0" w:space="0" w:color="auto"/>
            <w:bottom w:val="none" w:sz="0" w:space="0" w:color="auto"/>
            <w:right w:val="none" w:sz="0" w:space="0" w:color="auto"/>
          </w:divBdr>
        </w:div>
        <w:div w:id="1891915378">
          <w:marLeft w:val="0"/>
          <w:marRight w:val="0"/>
          <w:marTop w:val="0"/>
          <w:marBottom w:val="0"/>
          <w:divBdr>
            <w:top w:val="none" w:sz="0" w:space="0" w:color="auto"/>
            <w:left w:val="none" w:sz="0" w:space="0" w:color="auto"/>
            <w:bottom w:val="none" w:sz="0" w:space="0" w:color="auto"/>
            <w:right w:val="none" w:sz="0" w:space="0" w:color="auto"/>
          </w:divBdr>
        </w:div>
        <w:div w:id="1862081961">
          <w:marLeft w:val="0"/>
          <w:marRight w:val="0"/>
          <w:marTop w:val="0"/>
          <w:marBottom w:val="0"/>
          <w:divBdr>
            <w:top w:val="none" w:sz="0" w:space="0" w:color="auto"/>
            <w:left w:val="none" w:sz="0" w:space="0" w:color="auto"/>
            <w:bottom w:val="none" w:sz="0" w:space="0" w:color="auto"/>
            <w:right w:val="none" w:sz="0" w:space="0" w:color="auto"/>
          </w:divBdr>
        </w:div>
      </w:divsChild>
    </w:div>
    <w:div w:id="212364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4948</Words>
  <Characters>28206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2014-09-30T20:57:00Z</cp:lastPrinted>
  <dcterms:created xsi:type="dcterms:W3CDTF">2014-09-30T21:57:00Z</dcterms:created>
  <dcterms:modified xsi:type="dcterms:W3CDTF">2014-09-30T21:57:00Z</dcterms:modified>
</cp:coreProperties>
</file>